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E7F6" w14:textId="77777777" w:rsidR="00C8277D" w:rsidRDefault="00C8277D" w:rsidP="00C8277D">
      <w:pPr>
        <w:jc w:val="center"/>
        <w:rPr>
          <w:rFonts w:cstheme="minorHAnsi"/>
          <w:b/>
          <w:bCs/>
          <w:color w:val="114735"/>
          <w:sz w:val="72"/>
          <w:szCs w:val="72"/>
          <w:u w:val="single"/>
        </w:rPr>
      </w:pPr>
    </w:p>
    <w:p w14:paraId="4AADAF3B" w14:textId="77777777" w:rsidR="00C8277D" w:rsidRDefault="00C8277D" w:rsidP="00C8277D">
      <w:pPr>
        <w:jc w:val="center"/>
        <w:rPr>
          <w:rFonts w:cstheme="minorHAnsi"/>
          <w:b/>
          <w:bCs/>
          <w:color w:val="114735"/>
          <w:sz w:val="72"/>
          <w:szCs w:val="72"/>
          <w:u w:val="single"/>
        </w:rPr>
      </w:pPr>
      <w:r>
        <w:rPr>
          <w:noProof/>
        </w:rPr>
        <w:drawing>
          <wp:anchor distT="0" distB="0" distL="114300" distR="114300" simplePos="0" relativeHeight="251659264" behindDoc="1" locked="0" layoutInCell="1" allowOverlap="1" wp14:anchorId="4131CAB4" wp14:editId="59A549DE">
            <wp:simplePos x="0" y="0"/>
            <wp:positionH relativeFrom="margin">
              <wp:align>center</wp:align>
            </wp:positionH>
            <wp:positionV relativeFrom="margin">
              <wp:align>top</wp:align>
            </wp:positionV>
            <wp:extent cx="4429760" cy="2495550"/>
            <wp:effectExtent l="0" t="0" r="8890" b="0"/>
            <wp:wrapSquare wrapText="bothSides"/>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8" cstate="print">
                      <a:extLst>
                        <a:ext uri="{28A0092B-C50C-407E-A947-70E740481C1C}">
                          <a14:useLocalDpi xmlns:a14="http://schemas.microsoft.com/office/drawing/2010/main" val="0"/>
                        </a:ext>
                      </a:extLst>
                    </a:blip>
                    <a:srcRect t="1523" b="1523"/>
                    <a:stretch>
                      <a:fillRect/>
                    </a:stretch>
                  </pic:blipFill>
                  <pic:spPr bwMode="auto">
                    <a:xfrm>
                      <a:off x="0" y="0"/>
                      <a:ext cx="4429760" cy="2495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284806" w14:textId="77777777" w:rsidR="00C8277D" w:rsidRDefault="00C8277D" w:rsidP="00C8277D">
      <w:pPr>
        <w:jc w:val="center"/>
        <w:rPr>
          <w:rFonts w:cstheme="minorHAnsi"/>
          <w:b/>
          <w:bCs/>
          <w:color w:val="114735"/>
          <w:sz w:val="72"/>
          <w:szCs w:val="72"/>
          <w:u w:val="single"/>
        </w:rPr>
      </w:pPr>
    </w:p>
    <w:p w14:paraId="185FBCA3" w14:textId="77777777" w:rsidR="00C8277D" w:rsidRDefault="00C8277D" w:rsidP="00C8277D">
      <w:pPr>
        <w:jc w:val="center"/>
        <w:rPr>
          <w:rFonts w:cstheme="minorHAnsi"/>
          <w:b/>
          <w:bCs/>
          <w:color w:val="114735"/>
          <w:sz w:val="72"/>
          <w:szCs w:val="72"/>
          <w:u w:val="single"/>
        </w:rPr>
      </w:pPr>
    </w:p>
    <w:p w14:paraId="2BD4845F" w14:textId="77777777" w:rsidR="00C8277D" w:rsidRDefault="00C8277D" w:rsidP="00C8277D">
      <w:pPr>
        <w:jc w:val="center"/>
        <w:rPr>
          <w:rFonts w:cstheme="minorHAnsi"/>
          <w:b/>
          <w:bCs/>
          <w:color w:val="114735"/>
          <w:sz w:val="72"/>
          <w:szCs w:val="72"/>
          <w:u w:val="single"/>
        </w:rPr>
      </w:pPr>
    </w:p>
    <w:p w14:paraId="12E6EB1C" w14:textId="77777777" w:rsidR="00C8277D" w:rsidRDefault="00C8277D" w:rsidP="00C8277D">
      <w:pPr>
        <w:jc w:val="center"/>
        <w:rPr>
          <w:rFonts w:cstheme="minorHAnsi"/>
          <w:b/>
          <w:bCs/>
          <w:color w:val="114735"/>
          <w:sz w:val="72"/>
          <w:szCs w:val="72"/>
          <w:u w:val="single"/>
        </w:rPr>
      </w:pPr>
    </w:p>
    <w:p w14:paraId="3FD6464C" w14:textId="77777777" w:rsidR="00C8277D" w:rsidRDefault="00C8277D" w:rsidP="00C8277D">
      <w:pPr>
        <w:rPr>
          <w:rFonts w:cstheme="minorHAnsi"/>
          <w:b/>
          <w:bCs/>
          <w:color w:val="114735"/>
          <w:sz w:val="72"/>
          <w:szCs w:val="72"/>
          <w:u w:val="single"/>
        </w:rPr>
      </w:pPr>
    </w:p>
    <w:p w14:paraId="1A53A322" w14:textId="77777777" w:rsidR="00C8277D" w:rsidRPr="007070A5" w:rsidRDefault="00C8277D" w:rsidP="00C8277D">
      <w:pPr>
        <w:jc w:val="center"/>
        <w:rPr>
          <w:rFonts w:cstheme="minorHAnsi"/>
          <w:b/>
          <w:bCs/>
          <w:sz w:val="48"/>
          <w:szCs w:val="48"/>
        </w:rPr>
      </w:pPr>
      <w:r>
        <w:rPr>
          <w:rFonts w:cstheme="minorHAnsi"/>
          <w:b/>
          <w:bCs/>
          <w:sz w:val="48"/>
          <w:szCs w:val="48"/>
        </w:rPr>
        <w:t xml:space="preserve">Perry Lakes Hawks Basketball Association </w:t>
      </w:r>
      <w:r w:rsidRPr="007070A5">
        <w:rPr>
          <w:rFonts w:cstheme="minorHAnsi"/>
          <w:b/>
          <w:bCs/>
          <w:sz w:val="48"/>
          <w:szCs w:val="48"/>
        </w:rPr>
        <w:t>Inc.</w:t>
      </w:r>
    </w:p>
    <w:p w14:paraId="15A61ACF" w14:textId="77777777" w:rsidR="00C8277D" w:rsidRPr="007070A5" w:rsidRDefault="00C8277D" w:rsidP="00C8277D">
      <w:pPr>
        <w:jc w:val="center"/>
        <w:rPr>
          <w:b/>
          <w:bCs/>
          <w:noProof/>
          <w:sz w:val="28"/>
          <w:szCs w:val="28"/>
        </w:rPr>
      </w:pPr>
      <w:r w:rsidRPr="007070A5">
        <w:rPr>
          <w:b/>
          <w:bCs/>
          <w:noProof/>
          <w:sz w:val="28"/>
          <w:szCs w:val="28"/>
        </w:rPr>
        <w:t xml:space="preserve">ABN </w:t>
      </w:r>
      <w:r w:rsidRPr="0000682E">
        <w:rPr>
          <w:b/>
          <w:bCs/>
          <w:noProof/>
          <w:sz w:val="28"/>
          <w:szCs w:val="28"/>
        </w:rPr>
        <w:t>65 140 754 146</w:t>
      </w:r>
    </w:p>
    <w:p w14:paraId="205F274E" w14:textId="77777777" w:rsidR="00C8277D" w:rsidRDefault="00C8277D" w:rsidP="00C8277D">
      <w:pPr>
        <w:jc w:val="center"/>
        <w:rPr>
          <w:b/>
          <w:bCs/>
          <w:noProof/>
          <w:sz w:val="28"/>
          <w:szCs w:val="28"/>
        </w:rPr>
      </w:pPr>
    </w:p>
    <w:p w14:paraId="7D73A656" w14:textId="77777777" w:rsidR="00C8277D" w:rsidRDefault="00C8277D" w:rsidP="00C8277D">
      <w:pPr>
        <w:jc w:val="center"/>
        <w:rPr>
          <w:rFonts w:cstheme="minorHAnsi"/>
          <w:b/>
          <w:bCs/>
          <w:color w:val="114735"/>
          <w:sz w:val="72"/>
          <w:szCs w:val="72"/>
          <w:u w:val="single"/>
        </w:rPr>
      </w:pPr>
    </w:p>
    <w:p w14:paraId="58C12AA0" w14:textId="77777777" w:rsidR="00C8277D" w:rsidRDefault="00C8277D" w:rsidP="00C8277D">
      <w:pPr>
        <w:jc w:val="center"/>
        <w:rPr>
          <w:rFonts w:cstheme="minorHAnsi"/>
          <w:b/>
          <w:bCs/>
          <w:color w:val="114735"/>
          <w:sz w:val="72"/>
          <w:szCs w:val="72"/>
          <w:u w:val="single"/>
        </w:rPr>
      </w:pPr>
    </w:p>
    <w:p w14:paraId="058D1FDC" w14:textId="1AAE18EC" w:rsidR="00C8277D" w:rsidRPr="00066A35" w:rsidRDefault="00C8277D" w:rsidP="00C8277D">
      <w:pPr>
        <w:jc w:val="center"/>
        <w:rPr>
          <w:rFonts w:cstheme="minorHAnsi"/>
          <w:b/>
          <w:bCs/>
          <w:sz w:val="48"/>
          <w:szCs w:val="48"/>
        </w:rPr>
      </w:pPr>
      <w:r>
        <w:rPr>
          <w:rFonts w:cstheme="minorHAnsi"/>
          <w:b/>
          <w:bCs/>
          <w:sz w:val="48"/>
          <w:szCs w:val="48"/>
        </w:rPr>
        <w:t xml:space="preserve">Junior </w:t>
      </w:r>
      <w:r w:rsidR="00184734">
        <w:rPr>
          <w:rFonts w:cstheme="minorHAnsi"/>
          <w:b/>
          <w:bCs/>
          <w:sz w:val="48"/>
          <w:szCs w:val="48"/>
        </w:rPr>
        <w:t>Development League</w:t>
      </w:r>
      <w:r>
        <w:rPr>
          <w:rFonts w:cstheme="minorHAnsi"/>
          <w:b/>
          <w:bCs/>
          <w:sz w:val="48"/>
          <w:szCs w:val="48"/>
        </w:rPr>
        <w:br/>
        <w:t>By-Laws</w:t>
      </w:r>
    </w:p>
    <w:p w14:paraId="120BE556" w14:textId="77777777" w:rsidR="00C8277D" w:rsidRDefault="00C8277D" w:rsidP="00C8277D">
      <w:pPr>
        <w:jc w:val="center"/>
        <w:rPr>
          <w:rFonts w:cstheme="minorHAnsi"/>
          <w:b/>
          <w:bCs/>
          <w:color w:val="114735"/>
          <w:sz w:val="72"/>
          <w:szCs w:val="72"/>
          <w:u w:val="single"/>
        </w:rPr>
      </w:pPr>
    </w:p>
    <w:p w14:paraId="6D69C05F" w14:textId="77777777" w:rsidR="00C8277D" w:rsidRDefault="00C8277D" w:rsidP="00C8277D">
      <w:pPr>
        <w:rPr>
          <w:rFonts w:cstheme="minorHAnsi"/>
          <w:sz w:val="32"/>
          <w:szCs w:val="32"/>
        </w:rPr>
      </w:pPr>
    </w:p>
    <w:p w14:paraId="0D05FC31" w14:textId="77777777" w:rsidR="00C8277D" w:rsidRDefault="00C8277D" w:rsidP="00C8277D">
      <w:pPr>
        <w:jc w:val="center"/>
        <w:rPr>
          <w:rFonts w:cstheme="minorHAnsi"/>
          <w:sz w:val="32"/>
          <w:szCs w:val="32"/>
        </w:rPr>
      </w:pPr>
    </w:p>
    <w:p w14:paraId="3366A75A" w14:textId="77777777" w:rsidR="00F50617" w:rsidRDefault="00F50617" w:rsidP="00F50617">
      <w:pPr>
        <w:spacing w:line="0" w:lineRule="atLeast"/>
        <w:ind w:right="537"/>
        <w:rPr>
          <w:rFonts w:cstheme="minorHAnsi"/>
          <w:sz w:val="32"/>
          <w:szCs w:val="32"/>
        </w:rPr>
      </w:pPr>
    </w:p>
    <w:p w14:paraId="32394340" w14:textId="77777777" w:rsidR="00F50617" w:rsidRDefault="00F50617" w:rsidP="00F50617">
      <w:pPr>
        <w:spacing w:line="0" w:lineRule="atLeast"/>
        <w:ind w:right="537"/>
        <w:rPr>
          <w:rFonts w:cstheme="minorHAnsi"/>
          <w:sz w:val="32"/>
          <w:szCs w:val="32"/>
        </w:rPr>
      </w:pPr>
    </w:p>
    <w:p w14:paraId="681B608A" w14:textId="159673EA" w:rsidR="00F50617" w:rsidRPr="002670A5" w:rsidRDefault="00F50617" w:rsidP="00DA6768">
      <w:pPr>
        <w:pStyle w:val="Heading2"/>
      </w:pPr>
      <w:bookmarkStart w:id="0" w:name="_Toc193481913"/>
      <w:r w:rsidRPr="002670A5">
        <w:lastRenderedPageBreak/>
        <w:t>Amendment History</w:t>
      </w:r>
      <w:bookmarkEnd w:id="0"/>
    </w:p>
    <w:p w14:paraId="049D4390" w14:textId="77777777" w:rsidR="00F50617" w:rsidRPr="00F50617" w:rsidRDefault="00F50617" w:rsidP="00DA6768">
      <w:pPr>
        <w:pStyle w:val="Heading2"/>
        <w:rPr>
          <w:rFonts w:cstheme="minorHAnsi"/>
          <w:sz w:val="24"/>
          <w:szCs w:val="24"/>
        </w:rPr>
      </w:pPr>
    </w:p>
    <w:p w14:paraId="0252DF5B" w14:textId="0FEB0B79" w:rsidR="005A3E09" w:rsidRPr="005A3E09" w:rsidRDefault="000F6F76" w:rsidP="00184734">
      <w:r>
        <w:t>By-Law Implementation</w:t>
      </w:r>
      <w:r w:rsidR="00F50617">
        <w:tab/>
      </w:r>
      <w:r w:rsidR="00F50617">
        <w:tab/>
      </w:r>
      <w:r w:rsidR="00F50617">
        <w:tab/>
      </w:r>
      <w:r w:rsidR="00F50617">
        <w:tab/>
      </w:r>
      <w:r w:rsidR="00F50617">
        <w:tab/>
      </w:r>
      <w:r w:rsidR="00F50617">
        <w:tab/>
      </w:r>
      <w:r w:rsidR="00F50617">
        <w:tab/>
      </w:r>
      <w:r w:rsidR="00F50617">
        <w:tab/>
      </w:r>
      <w:r w:rsidR="00F50617">
        <w:tab/>
      </w:r>
      <w:r w:rsidR="00310C0B">
        <w:t>1</w:t>
      </w:r>
      <w:r w:rsidR="00F50617">
        <w:t>/3/20</w:t>
      </w:r>
      <w:r w:rsidR="00310C0B">
        <w:t>25</w:t>
      </w:r>
    </w:p>
    <w:p w14:paraId="75BB6999" w14:textId="77777777" w:rsidR="00F50617" w:rsidRPr="00F50617" w:rsidRDefault="00F50617" w:rsidP="00484CE7">
      <w:pPr>
        <w:spacing w:line="0" w:lineRule="atLeast"/>
        <w:ind w:right="537" w:firstLine="284"/>
        <w:rPr>
          <w:rFonts w:cstheme="minorHAnsi"/>
          <w:sz w:val="24"/>
        </w:rPr>
      </w:pPr>
    </w:p>
    <w:p w14:paraId="6EE58837" w14:textId="77777777" w:rsidR="00F50617" w:rsidRPr="00F50617" w:rsidRDefault="00F50617" w:rsidP="00484CE7">
      <w:pPr>
        <w:spacing w:line="0" w:lineRule="atLeast"/>
        <w:ind w:right="537" w:firstLine="284"/>
        <w:rPr>
          <w:rFonts w:cstheme="minorHAnsi"/>
          <w:sz w:val="24"/>
        </w:rPr>
      </w:pPr>
    </w:p>
    <w:p w14:paraId="14D6767B" w14:textId="77777777" w:rsidR="00F50617" w:rsidRPr="00F50617" w:rsidRDefault="00F50617" w:rsidP="00484CE7">
      <w:pPr>
        <w:spacing w:line="0" w:lineRule="atLeast"/>
        <w:ind w:right="537" w:firstLine="284"/>
        <w:rPr>
          <w:rFonts w:cstheme="minorHAnsi"/>
          <w:sz w:val="24"/>
        </w:rPr>
      </w:pPr>
    </w:p>
    <w:p w14:paraId="531F51D6" w14:textId="77777777" w:rsidR="00F50617" w:rsidRPr="00F50617" w:rsidRDefault="00F50617" w:rsidP="00484CE7">
      <w:pPr>
        <w:spacing w:line="0" w:lineRule="atLeast"/>
        <w:ind w:right="537" w:firstLine="284"/>
        <w:rPr>
          <w:rFonts w:cstheme="minorHAnsi"/>
          <w:sz w:val="24"/>
        </w:rPr>
      </w:pPr>
    </w:p>
    <w:p w14:paraId="797D54FD" w14:textId="77777777" w:rsidR="00F50617" w:rsidRPr="00F50617" w:rsidRDefault="00F50617" w:rsidP="00484CE7">
      <w:pPr>
        <w:spacing w:line="0" w:lineRule="atLeast"/>
        <w:ind w:right="537" w:firstLine="284"/>
        <w:rPr>
          <w:rFonts w:cstheme="minorHAnsi"/>
          <w:sz w:val="24"/>
        </w:rPr>
      </w:pPr>
    </w:p>
    <w:p w14:paraId="1DDA4CC6" w14:textId="77777777" w:rsidR="00F50617" w:rsidRPr="00F50617" w:rsidRDefault="00F50617" w:rsidP="00484CE7">
      <w:pPr>
        <w:spacing w:line="0" w:lineRule="atLeast"/>
        <w:ind w:right="537" w:firstLine="284"/>
        <w:rPr>
          <w:rFonts w:cstheme="minorHAnsi"/>
          <w:sz w:val="24"/>
        </w:rPr>
      </w:pPr>
    </w:p>
    <w:p w14:paraId="12D1AE4F" w14:textId="77777777" w:rsidR="00F50617" w:rsidRPr="00F50617" w:rsidRDefault="00F50617" w:rsidP="00484CE7">
      <w:pPr>
        <w:spacing w:line="0" w:lineRule="atLeast"/>
        <w:ind w:right="537" w:firstLine="284"/>
        <w:rPr>
          <w:rFonts w:cstheme="minorHAnsi"/>
          <w:sz w:val="24"/>
        </w:rPr>
      </w:pPr>
    </w:p>
    <w:p w14:paraId="7ED62167" w14:textId="77777777" w:rsidR="00F50617" w:rsidRPr="00F50617" w:rsidRDefault="00F50617" w:rsidP="00484CE7">
      <w:pPr>
        <w:spacing w:line="0" w:lineRule="atLeast"/>
        <w:ind w:right="537" w:firstLine="284"/>
        <w:rPr>
          <w:rFonts w:cstheme="minorHAnsi"/>
          <w:sz w:val="24"/>
        </w:rPr>
      </w:pPr>
    </w:p>
    <w:p w14:paraId="77928B8A" w14:textId="77777777" w:rsidR="00F50617" w:rsidRPr="00F50617" w:rsidRDefault="00F50617" w:rsidP="00484CE7">
      <w:pPr>
        <w:spacing w:line="0" w:lineRule="atLeast"/>
        <w:ind w:right="537" w:firstLine="284"/>
        <w:rPr>
          <w:rFonts w:cstheme="minorHAnsi"/>
          <w:sz w:val="24"/>
        </w:rPr>
      </w:pPr>
    </w:p>
    <w:p w14:paraId="3BB026D2" w14:textId="77777777" w:rsidR="00F50617" w:rsidRPr="00F50617" w:rsidRDefault="00F50617" w:rsidP="00484CE7">
      <w:pPr>
        <w:spacing w:line="0" w:lineRule="atLeast"/>
        <w:ind w:right="537" w:firstLine="284"/>
        <w:rPr>
          <w:rFonts w:cstheme="minorHAnsi"/>
          <w:sz w:val="24"/>
        </w:rPr>
      </w:pPr>
    </w:p>
    <w:p w14:paraId="5085913D" w14:textId="77777777" w:rsidR="00F50617" w:rsidRPr="00F50617" w:rsidRDefault="00F50617" w:rsidP="00484CE7">
      <w:pPr>
        <w:spacing w:line="0" w:lineRule="atLeast"/>
        <w:ind w:right="537" w:firstLine="284"/>
        <w:rPr>
          <w:rFonts w:cstheme="minorHAnsi"/>
          <w:sz w:val="24"/>
        </w:rPr>
      </w:pPr>
    </w:p>
    <w:p w14:paraId="3B369ED3" w14:textId="77777777" w:rsidR="00F50617" w:rsidRPr="00F50617" w:rsidRDefault="00F50617" w:rsidP="00484CE7">
      <w:pPr>
        <w:spacing w:line="0" w:lineRule="atLeast"/>
        <w:ind w:right="537" w:firstLine="284"/>
        <w:rPr>
          <w:rFonts w:cstheme="minorHAnsi"/>
          <w:sz w:val="24"/>
        </w:rPr>
      </w:pPr>
    </w:p>
    <w:p w14:paraId="4790CE95" w14:textId="77777777" w:rsidR="00F50617" w:rsidRPr="00F50617" w:rsidRDefault="00F50617" w:rsidP="00484CE7">
      <w:pPr>
        <w:spacing w:line="0" w:lineRule="atLeast"/>
        <w:ind w:right="537" w:firstLine="284"/>
        <w:rPr>
          <w:rFonts w:cstheme="minorHAnsi"/>
          <w:sz w:val="24"/>
        </w:rPr>
      </w:pPr>
    </w:p>
    <w:p w14:paraId="7A3B5517" w14:textId="77777777" w:rsidR="00F50617" w:rsidRPr="00F50617" w:rsidRDefault="00F50617" w:rsidP="00484CE7">
      <w:pPr>
        <w:spacing w:line="0" w:lineRule="atLeast"/>
        <w:ind w:right="537" w:firstLine="284"/>
        <w:rPr>
          <w:rFonts w:cstheme="minorHAnsi"/>
          <w:sz w:val="24"/>
        </w:rPr>
      </w:pPr>
    </w:p>
    <w:p w14:paraId="11EB6BDF" w14:textId="77777777" w:rsidR="00F50617" w:rsidRPr="00F50617" w:rsidRDefault="00F50617" w:rsidP="00484CE7">
      <w:pPr>
        <w:spacing w:line="0" w:lineRule="atLeast"/>
        <w:ind w:right="537" w:firstLine="284"/>
        <w:rPr>
          <w:rFonts w:cstheme="minorHAnsi"/>
          <w:sz w:val="24"/>
        </w:rPr>
      </w:pPr>
    </w:p>
    <w:p w14:paraId="0AD9772D" w14:textId="77777777" w:rsidR="00F50617" w:rsidRPr="00F50617" w:rsidRDefault="00F50617" w:rsidP="00484CE7">
      <w:pPr>
        <w:spacing w:line="0" w:lineRule="atLeast"/>
        <w:ind w:right="537" w:firstLine="284"/>
        <w:rPr>
          <w:rFonts w:cstheme="minorHAnsi"/>
          <w:sz w:val="24"/>
        </w:rPr>
      </w:pPr>
    </w:p>
    <w:p w14:paraId="306AB781" w14:textId="77777777" w:rsidR="00F50617" w:rsidRPr="00F50617" w:rsidRDefault="00F50617" w:rsidP="00484CE7">
      <w:pPr>
        <w:spacing w:line="0" w:lineRule="atLeast"/>
        <w:ind w:right="537" w:firstLine="284"/>
        <w:rPr>
          <w:rFonts w:cstheme="minorHAnsi"/>
          <w:sz w:val="24"/>
        </w:rPr>
      </w:pPr>
    </w:p>
    <w:p w14:paraId="10CDE45F" w14:textId="77777777" w:rsidR="00F50617" w:rsidRPr="00F50617" w:rsidRDefault="00F50617" w:rsidP="00484CE7">
      <w:pPr>
        <w:spacing w:line="0" w:lineRule="atLeast"/>
        <w:ind w:right="537" w:firstLine="284"/>
        <w:rPr>
          <w:rFonts w:cstheme="minorHAnsi"/>
          <w:sz w:val="24"/>
        </w:rPr>
      </w:pPr>
    </w:p>
    <w:p w14:paraId="4199FC48" w14:textId="77777777" w:rsidR="00F50617" w:rsidRDefault="00F50617" w:rsidP="00484CE7">
      <w:pPr>
        <w:spacing w:line="0" w:lineRule="atLeast"/>
        <w:ind w:right="537" w:firstLine="284"/>
        <w:rPr>
          <w:rFonts w:cstheme="minorHAnsi"/>
        </w:rPr>
      </w:pPr>
    </w:p>
    <w:p w14:paraId="0017C1A5" w14:textId="77777777" w:rsidR="00FA7908" w:rsidRDefault="00FA7908" w:rsidP="00484CE7">
      <w:pPr>
        <w:spacing w:line="0" w:lineRule="atLeast"/>
        <w:ind w:right="537" w:firstLine="284"/>
        <w:rPr>
          <w:rFonts w:cstheme="minorHAnsi"/>
        </w:rPr>
      </w:pPr>
    </w:p>
    <w:p w14:paraId="223D6E94" w14:textId="77777777" w:rsidR="00FA7908" w:rsidRDefault="00FA7908" w:rsidP="00484CE7">
      <w:pPr>
        <w:spacing w:line="0" w:lineRule="atLeast"/>
        <w:ind w:right="537" w:firstLine="284"/>
        <w:rPr>
          <w:rFonts w:cstheme="minorHAnsi"/>
        </w:rPr>
      </w:pPr>
    </w:p>
    <w:p w14:paraId="76DD860C" w14:textId="77777777" w:rsidR="00FA7908" w:rsidRPr="00F50617" w:rsidRDefault="00FA7908" w:rsidP="00484CE7">
      <w:pPr>
        <w:spacing w:line="0" w:lineRule="atLeast"/>
        <w:ind w:right="537" w:firstLine="284"/>
        <w:rPr>
          <w:rFonts w:cstheme="minorHAnsi"/>
          <w:sz w:val="24"/>
        </w:rPr>
      </w:pPr>
    </w:p>
    <w:p w14:paraId="2A303856" w14:textId="77777777" w:rsidR="00F50617" w:rsidRPr="00F50617" w:rsidRDefault="00F50617" w:rsidP="00484CE7">
      <w:pPr>
        <w:spacing w:line="0" w:lineRule="atLeast"/>
        <w:ind w:right="537" w:firstLine="284"/>
        <w:rPr>
          <w:rFonts w:cstheme="minorHAnsi"/>
          <w:sz w:val="24"/>
        </w:rPr>
      </w:pPr>
    </w:p>
    <w:p w14:paraId="43E5983F" w14:textId="77777777" w:rsidR="00F50617" w:rsidRPr="00F50617" w:rsidRDefault="00F50617" w:rsidP="00484CE7">
      <w:pPr>
        <w:spacing w:line="0" w:lineRule="atLeast"/>
        <w:ind w:right="537" w:firstLine="284"/>
        <w:rPr>
          <w:rFonts w:cstheme="minorHAnsi"/>
          <w:sz w:val="24"/>
        </w:rPr>
      </w:pPr>
    </w:p>
    <w:p w14:paraId="76F9AAED" w14:textId="77777777" w:rsidR="00F50617" w:rsidRPr="00F50617" w:rsidRDefault="00F50617" w:rsidP="00484CE7">
      <w:pPr>
        <w:spacing w:line="0" w:lineRule="atLeast"/>
        <w:ind w:right="537" w:firstLine="284"/>
        <w:rPr>
          <w:rFonts w:cstheme="minorHAnsi"/>
          <w:sz w:val="24"/>
        </w:rPr>
      </w:pPr>
    </w:p>
    <w:p w14:paraId="3DDC578E" w14:textId="77777777" w:rsidR="00F50617" w:rsidRPr="00F50617" w:rsidRDefault="00F50617" w:rsidP="00484CE7">
      <w:pPr>
        <w:spacing w:line="0" w:lineRule="atLeast"/>
        <w:ind w:right="537" w:firstLine="284"/>
        <w:rPr>
          <w:rFonts w:cstheme="minorHAnsi"/>
          <w:sz w:val="24"/>
        </w:rPr>
      </w:pPr>
    </w:p>
    <w:p w14:paraId="2F598B20" w14:textId="77777777" w:rsidR="00F50617" w:rsidRDefault="00F50617" w:rsidP="00484CE7">
      <w:pPr>
        <w:spacing w:line="0" w:lineRule="atLeast"/>
        <w:ind w:right="537" w:firstLine="284"/>
        <w:rPr>
          <w:rFonts w:cstheme="minorHAnsi"/>
        </w:rPr>
      </w:pPr>
    </w:p>
    <w:p w14:paraId="2BBD77A7" w14:textId="77777777" w:rsidR="00FA7908" w:rsidRPr="00F50617" w:rsidRDefault="00FA7908" w:rsidP="00484CE7">
      <w:pPr>
        <w:spacing w:line="0" w:lineRule="atLeast"/>
        <w:ind w:right="537" w:firstLine="284"/>
        <w:rPr>
          <w:rFonts w:cstheme="minorHAnsi"/>
          <w:sz w:val="24"/>
        </w:rPr>
      </w:pPr>
    </w:p>
    <w:p w14:paraId="0877CE82" w14:textId="77777777" w:rsidR="00F50617" w:rsidRDefault="00F50617" w:rsidP="00484CE7">
      <w:pPr>
        <w:spacing w:line="0" w:lineRule="atLeast"/>
        <w:ind w:right="537" w:firstLine="284"/>
        <w:rPr>
          <w:rFonts w:cstheme="minorHAnsi"/>
          <w:sz w:val="24"/>
        </w:rPr>
      </w:pPr>
    </w:p>
    <w:p w14:paraId="45FB0817" w14:textId="77777777" w:rsidR="00310C0B" w:rsidRDefault="00310C0B" w:rsidP="00484CE7">
      <w:pPr>
        <w:spacing w:line="0" w:lineRule="atLeast"/>
        <w:ind w:right="537" w:firstLine="284"/>
        <w:rPr>
          <w:rFonts w:cstheme="minorHAnsi"/>
          <w:sz w:val="24"/>
        </w:rPr>
      </w:pPr>
    </w:p>
    <w:p w14:paraId="18FEA2B6" w14:textId="77777777" w:rsidR="00310C0B" w:rsidRDefault="00310C0B" w:rsidP="00484CE7">
      <w:pPr>
        <w:spacing w:line="0" w:lineRule="atLeast"/>
        <w:ind w:right="537" w:firstLine="284"/>
        <w:rPr>
          <w:rFonts w:cstheme="minorHAnsi"/>
          <w:sz w:val="24"/>
        </w:rPr>
      </w:pPr>
    </w:p>
    <w:p w14:paraId="651D4942" w14:textId="77777777" w:rsidR="00310C0B" w:rsidRDefault="00310C0B" w:rsidP="00484CE7">
      <w:pPr>
        <w:spacing w:line="0" w:lineRule="atLeast"/>
        <w:ind w:right="537" w:firstLine="284"/>
        <w:rPr>
          <w:rFonts w:cstheme="minorHAnsi"/>
          <w:sz w:val="24"/>
        </w:rPr>
      </w:pPr>
    </w:p>
    <w:p w14:paraId="4D79D0EC" w14:textId="77777777" w:rsidR="00310C0B" w:rsidRDefault="00310C0B" w:rsidP="00484CE7">
      <w:pPr>
        <w:spacing w:line="0" w:lineRule="atLeast"/>
        <w:ind w:right="537" w:firstLine="284"/>
        <w:rPr>
          <w:rFonts w:cstheme="minorHAnsi"/>
          <w:sz w:val="24"/>
        </w:rPr>
      </w:pPr>
    </w:p>
    <w:p w14:paraId="19AB858E" w14:textId="77777777" w:rsidR="00310C0B" w:rsidRDefault="00310C0B" w:rsidP="00484CE7">
      <w:pPr>
        <w:spacing w:line="0" w:lineRule="atLeast"/>
        <w:ind w:right="537" w:firstLine="284"/>
        <w:rPr>
          <w:rFonts w:cstheme="minorHAnsi"/>
          <w:sz w:val="24"/>
        </w:rPr>
      </w:pPr>
    </w:p>
    <w:p w14:paraId="092EE954" w14:textId="77777777" w:rsidR="00310C0B" w:rsidRDefault="00310C0B" w:rsidP="00484CE7">
      <w:pPr>
        <w:spacing w:line="0" w:lineRule="atLeast"/>
        <w:ind w:right="537" w:firstLine="284"/>
        <w:rPr>
          <w:rFonts w:cstheme="minorHAnsi"/>
          <w:sz w:val="24"/>
        </w:rPr>
      </w:pPr>
    </w:p>
    <w:p w14:paraId="62E45A03" w14:textId="77777777" w:rsidR="00310C0B" w:rsidRDefault="00310C0B" w:rsidP="00484CE7">
      <w:pPr>
        <w:spacing w:line="0" w:lineRule="atLeast"/>
        <w:ind w:right="537" w:firstLine="284"/>
        <w:rPr>
          <w:rFonts w:cstheme="minorHAnsi"/>
          <w:sz w:val="24"/>
        </w:rPr>
      </w:pPr>
    </w:p>
    <w:p w14:paraId="4E1A5351" w14:textId="77777777" w:rsidR="00310C0B" w:rsidRDefault="00310C0B" w:rsidP="00484CE7">
      <w:pPr>
        <w:spacing w:line="0" w:lineRule="atLeast"/>
        <w:ind w:right="537" w:firstLine="284"/>
        <w:rPr>
          <w:rFonts w:cstheme="minorHAnsi"/>
          <w:sz w:val="24"/>
        </w:rPr>
      </w:pPr>
    </w:p>
    <w:p w14:paraId="58408FA6" w14:textId="77777777" w:rsidR="00310C0B" w:rsidRDefault="00310C0B" w:rsidP="00484CE7">
      <w:pPr>
        <w:spacing w:line="0" w:lineRule="atLeast"/>
        <w:ind w:right="537" w:firstLine="284"/>
        <w:rPr>
          <w:rFonts w:cstheme="minorHAnsi"/>
          <w:sz w:val="24"/>
        </w:rPr>
      </w:pPr>
    </w:p>
    <w:p w14:paraId="38F65B79" w14:textId="77777777" w:rsidR="00310C0B" w:rsidRDefault="00310C0B" w:rsidP="00484CE7">
      <w:pPr>
        <w:spacing w:line="0" w:lineRule="atLeast"/>
        <w:ind w:right="537" w:firstLine="284"/>
        <w:rPr>
          <w:rFonts w:cstheme="minorHAnsi"/>
          <w:sz w:val="24"/>
        </w:rPr>
      </w:pPr>
    </w:p>
    <w:p w14:paraId="3DEA42FC" w14:textId="77777777" w:rsidR="00310C0B" w:rsidRPr="00F50617" w:rsidRDefault="00310C0B" w:rsidP="00484CE7">
      <w:pPr>
        <w:spacing w:line="0" w:lineRule="atLeast"/>
        <w:ind w:right="537" w:firstLine="284"/>
        <w:rPr>
          <w:rFonts w:cstheme="minorHAnsi"/>
          <w:sz w:val="24"/>
        </w:rPr>
      </w:pPr>
    </w:p>
    <w:p w14:paraId="06F5E906" w14:textId="77777777" w:rsidR="00F50617" w:rsidRDefault="00F50617" w:rsidP="00484CE7">
      <w:pPr>
        <w:spacing w:line="0" w:lineRule="atLeast"/>
        <w:ind w:right="537" w:firstLine="284"/>
        <w:rPr>
          <w:rFonts w:cstheme="minorHAnsi"/>
          <w:sz w:val="24"/>
        </w:rPr>
      </w:pPr>
    </w:p>
    <w:p w14:paraId="40CF3ECF" w14:textId="77777777" w:rsidR="00284B5A" w:rsidRPr="00F50617" w:rsidRDefault="00284B5A" w:rsidP="00484CE7">
      <w:pPr>
        <w:spacing w:line="0" w:lineRule="atLeast"/>
        <w:ind w:right="537" w:firstLine="284"/>
        <w:rPr>
          <w:rFonts w:cstheme="minorHAnsi"/>
          <w:sz w:val="24"/>
        </w:rPr>
      </w:pPr>
    </w:p>
    <w:p w14:paraId="5066B35F" w14:textId="77777777" w:rsidR="00F50617" w:rsidRPr="00F50617" w:rsidRDefault="00F50617" w:rsidP="00484CE7">
      <w:pPr>
        <w:spacing w:line="0" w:lineRule="atLeast"/>
        <w:ind w:right="537" w:firstLine="284"/>
        <w:rPr>
          <w:rFonts w:cstheme="minorHAnsi"/>
          <w:sz w:val="24"/>
        </w:rPr>
      </w:pPr>
    </w:p>
    <w:sdt>
      <w:sdtPr>
        <w:rPr>
          <w:rFonts w:eastAsiaTheme="minorHAnsi" w:cstheme="minorBidi"/>
          <w:b w:val="0"/>
          <w:sz w:val="20"/>
          <w:szCs w:val="24"/>
          <w:u w:val="none"/>
          <w:lang w:val="en-AU"/>
        </w:rPr>
        <w:id w:val="1854296474"/>
        <w:docPartObj>
          <w:docPartGallery w:val="Table of Contents"/>
          <w:docPartUnique/>
        </w:docPartObj>
      </w:sdtPr>
      <w:sdtEndPr>
        <w:rPr>
          <w:noProof/>
        </w:rPr>
      </w:sdtEndPr>
      <w:sdtContent>
        <w:p w14:paraId="1A9863E4" w14:textId="53BE071A" w:rsidR="00F50617" w:rsidRPr="00DA6768" w:rsidRDefault="00F50617">
          <w:pPr>
            <w:pStyle w:val="TOCHeading"/>
            <w:rPr>
              <w:rStyle w:val="Heading2Char"/>
              <w:b/>
              <w:bCs/>
            </w:rPr>
          </w:pPr>
          <w:r w:rsidRPr="00DA6768">
            <w:rPr>
              <w:rStyle w:val="Heading2Char"/>
              <w:b/>
              <w:bCs/>
            </w:rPr>
            <w:t>Contents</w:t>
          </w:r>
        </w:p>
        <w:p w14:paraId="307A5C97" w14:textId="374B6AFB" w:rsidR="008357A2" w:rsidRDefault="00F50617">
          <w:pPr>
            <w:pStyle w:val="TOC2"/>
            <w:tabs>
              <w:tab w:val="right" w:leader="dot" w:pos="9010"/>
            </w:tabs>
            <w:rPr>
              <w:rFonts w:eastAsiaTheme="minorEastAsia"/>
              <w:noProof/>
              <w:kern w:val="2"/>
              <w:sz w:val="24"/>
              <w:lang w:eastAsia="en-AU"/>
              <w14:ligatures w14:val="standardContextual"/>
            </w:rPr>
          </w:pPr>
          <w:r w:rsidRPr="00FA7908">
            <w:fldChar w:fldCharType="begin"/>
          </w:r>
          <w:r w:rsidRPr="00FA7908">
            <w:instrText xml:space="preserve"> TOC \o "1-3" \h \z \u </w:instrText>
          </w:r>
          <w:r w:rsidRPr="00FA7908">
            <w:fldChar w:fldCharType="separate"/>
          </w:r>
          <w:hyperlink w:anchor="_Toc193481913" w:history="1">
            <w:r w:rsidR="008357A2" w:rsidRPr="00C61459">
              <w:rPr>
                <w:rStyle w:val="Hyperlink"/>
                <w:noProof/>
              </w:rPr>
              <w:t>Amendment History</w:t>
            </w:r>
            <w:r w:rsidR="008357A2">
              <w:rPr>
                <w:noProof/>
                <w:webHidden/>
              </w:rPr>
              <w:tab/>
            </w:r>
            <w:r w:rsidR="008357A2">
              <w:rPr>
                <w:noProof/>
                <w:webHidden/>
              </w:rPr>
              <w:fldChar w:fldCharType="begin"/>
            </w:r>
            <w:r w:rsidR="008357A2">
              <w:rPr>
                <w:noProof/>
                <w:webHidden/>
              </w:rPr>
              <w:instrText xml:space="preserve"> PAGEREF _Toc193481913 \h </w:instrText>
            </w:r>
            <w:r w:rsidR="008357A2">
              <w:rPr>
                <w:noProof/>
                <w:webHidden/>
              </w:rPr>
            </w:r>
            <w:r w:rsidR="008357A2">
              <w:rPr>
                <w:noProof/>
                <w:webHidden/>
              </w:rPr>
              <w:fldChar w:fldCharType="separate"/>
            </w:r>
            <w:r w:rsidR="008357A2">
              <w:rPr>
                <w:noProof/>
                <w:webHidden/>
              </w:rPr>
              <w:t>1</w:t>
            </w:r>
            <w:r w:rsidR="008357A2">
              <w:rPr>
                <w:noProof/>
                <w:webHidden/>
              </w:rPr>
              <w:fldChar w:fldCharType="end"/>
            </w:r>
          </w:hyperlink>
        </w:p>
        <w:p w14:paraId="613EDCCD" w14:textId="25BC216B" w:rsidR="008357A2" w:rsidRDefault="008357A2">
          <w:pPr>
            <w:pStyle w:val="TOC2"/>
            <w:tabs>
              <w:tab w:val="right" w:leader="dot" w:pos="9010"/>
            </w:tabs>
            <w:rPr>
              <w:rFonts w:eastAsiaTheme="minorEastAsia"/>
              <w:noProof/>
              <w:kern w:val="2"/>
              <w:sz w:val="24"/>
              <w:lang w:eastAsia="en-AU"/>
              <w14:ligatures w14:val="standardContextual"/>
            </w:rPr>
          </w:pPr>
          <w:hyperlink w:anchor="_Toc193481914" w:history="1">
            <w:r w:rsidRPr="00C61459">
              <w:rPr>
                <w:rStyle w:val="Hyperlink"/>
                <w:noProof/>
              </w:rPr>
              <w:t>Foreword</w:t>
            </w:r>
            <w:r>
              <w:rPr>
                <w:noProof/>
                <w:webHidden/>
              </w:rPr>
              <w:tab/>
            </w:r>
            <w:r>
              <w:rPr>
                <w:noProof/>
                <w:webHidden/>
              </w:rPr>
              <w:fldChar w:fldCharType="begin"/>
            </w:r>
            <w:r>
              <w:rPr>
                <w:noProof/>
                <w:webHidden/>
              </w:rPr>
              <w:instrText xml:space="preserve"> PAGEREF _Toc193481914 \h </w:instrText>
            </w:r>
            <w:r>
              <w:rPr>
                <w:noProof/>
                <w:webHidden/>
              </w:rPr>
            </w:r>
            <w:r>
              <w:rPr>
                <w:noProof/>
                <w:webHidden/>
              </w:rPr>
              <w:fldChar w:fldCharType="separate"/>
            </w:r>
            <w:r>
              <w:rPr>
                <w:noProof/>
                <w:webHidden/>
              </w:rPr>
              <w:t>2</w:t>
            </w:r>
            <w:r>
              <w:rPr>
                <w:noProof/>
                <w:webHidden/>
              </w:rPr>
              <w:fldChar w:fldCharType="end"/>
            </w:r>
          </w:hyperlink>
        </w:p>
        <w:p w14:paraId="43A99D68" w14:textId="5CE9F87A" w:rsidR="008357A2" w:rsidRDefault="008357A2">
          <w:pPr>
            <w:pStyle w:val="TOC2"/>
            <w:tabs>
              <w:tab w:val="right" w:leader="dot" w:pos="9010"/>
            </w:tabs>
            <w:rPr>
              <w:rFonts w:eastAsiaTheme="minorEastAsia"/>
              <w:noProof/>
              <w:kern w:val="2"/>
              <w:sz w:val="24"/>
              <w:lang w:eastAsia="en-AU"/>
              <w14:ligatures w14:val="standardContextual"/>
            </w:rPr>
          </w:pPr>
          <w:hyperlink w:anchor="_Toc193481915" w:history="1">
            <w:r w:rsidRPr="00C61459">
              <w:rPr>
                <w:rStyle w:val="Hyperlink"/>
                <w:noProof/>
              </w:rPr>
              <w:t>PLHBA Management Contacts</w:t>
            </w:r>
            <w:r>
              <w:rPr>
                <w:noProof/>
                <w:webHidden/>
              </w:rPr>
              <w:tab/>
            </w:r>
            <w:r>
              <w:rPr>
                <w:noProof/>
                <w:webHidden/>
              </w:rPr>
              <w:fldChar w:fldCharType="begin"/>
            </w:r>
            <w:r>
              <w:rPr>
                <w:noProof/>
                <w:webHidden/>
              </w:rPr>
              <w:instrText xml:space="preserve"> PAGEREF _Toc193481915 \h </w:instrText>
            </w:r>
            <w:r>
              <w:rPr>
                <w:noProof/>
                <w:webHidden/>
              </w:rPr>
            </w:r>
            <w:r>
              <w:rPr>
                <w:noProof/>
                <w:webHidden/>
              </w:rPr>
              <w:fldChar w:fldCharType="separate"/>
            </w:r>
            <w:r>
              <w:rPr>
                <w:noProof/>
                <w:webHidden/>
              </w:rPr>
              <w:t>3</w:t>
            </w:r>
            <w:r>
              <w:rPr>
                <w:noProof/>
                <w:webHidden/>
              </w:rPr>
              <w:fldChar w:fldCharType="end"/>
            </w:r>
          </w:hyperlink>
        </w:p>
        <w:p w14:paraId="5D087F10" w14:textId="4D8A596F"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16" w:history="1">
            <w:r w:rsidRPr="00C61459">
              <w:rPr>
                <w:rStyle w:val="Hyperlink"/>
                <w:noProof/>
              </w:rPr>
              <w:t>1.</w:t>
            </w:r>
            <w:r>
              <w:rPr>
                <w:rFonts w:eastAsiaTheme="minorEastAsia"/>
                <w:noProof/>
                <w:kern w:val="2"/>
                <w:sz w:val="24"/>
                <w:lang w:eastAsia="en-AU"/>
                <w14:ligatures w14:val="standardContextual"/>
              </w:rPr>
              <w:tab/>
            </w:r>
            <w:r w:rsidRPr="00C61459">
              <w:rPr>
                <w:rStyle w:val="Hyperlink"/>
                <w:noProof/>
              </w:rPr>
              <w:t>Definitions</w:t>
            </w:r>
            <w:r>
              <w:rPr>
                <w:noProof/>
                <w:webHidden/>
              </w:rPr>
              <w:tab/>
            </w:r>
            <w:r>
              <w:rPr>
                <w:noProof/>
                <w:webHidden/>
              </w:rPr>
              <w:fldChar w:fldCharType="begin"/>
            </w:r>
            <w:r>
              <w:rPr>
                <w:noProof/>
                <w:webHidden/>
              </w:rPr>
              <w:instrText xml:space="preserve"> PAGEREF _Toc193481916 \h </w:instrText>
            </w:r>
            <w:r>
              <w:rPr>
                <w:noProof/>
                <w:webHidden/>
              </w:rPr>
            </w:r>
            <w:r>
              <w:rPr>
                <w:noProof/>
                <w:webHidden/>
              </w:rPr>
              <w:fldChar w:fldCharType="separate"/>
            </w:r>
            <w:r>
              <w:rPr>
                <w:noProof/>
                <w:webHidden/>
              </w:rPr>
              <w:t>3</w:t>
            </w:r>
            <w:r>
              <w:rPr>
                <w:noProof/>
                <w:webHidden/>
              </w:rPr>
              <w:fldChar w:fldCharType="end"/>
            </w:r>
          </w:hyperlink>
        </w:p>
        <w:p w14:paraId="29FF7250" w14:textId="43F00E20"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17" w:history="1">
            <w:r w:rsidRPr="00C61459">
              <w:rPr>
                <w:rStyle w:val="Hyperlink"/>
                <w:noProof/>
              </w:rPr>
              <w:t>2.</w:t>
            </w:r>
            <w:r>
              <w:rPr>
                <w:rFonts w:eastAsiaTheme="minorEastAsia"/>
                <w:noProof/>
                <w:kern w:val="2"/>
                <w:sz w:val="24"/>
                <w:lang w:eastAsia="en-AU"/>
                <w14:ligatures w14:val="standardContextual"/>
              </w:rPr>
              <w:tab/>
            </w:r>
            <w:r w:rsidRPr="00C61459">
              <w:rPr>
                <w:rStyle w:val="Hyperlink"/>
                <w:noProof/>
              </w:rPr>
              <w:t>General Provisions</w:t>
            </w:r>
            <w:r>
              <w:rPr>
                <w:noProof/>
                <w:webHidden/>
              </w:rPr>
              <w:tab/>
            </w:r>
            <w:r>
              <w:rPr>
                <w:noProof/>
                <w:webHidden/>
              </w:rPr>
              <w:fldChar w:fldCharType="begin"/>
            </w:r>
            <w:r>
              <w:rPr>
                <w:noProof/>
                <w:webHidden/>
              </w:rPr>
              <w:instrText xml:space="preserve"> PAGEREF _Toc193481917 \h </w:instrText>
            </w:r>
            <w:r>
              <w:rPr>
                <w:noProof/>
                <w:webHidden/>
              </w:rPr>
            </w:r>
            <w:r>
              <w:rPr>
                <w:noProof/>
                <w:webHidden/>
              </w:rPr>
              <w:fldChar w:fldCharType="separate"/>
            </w:r>
            <w:r>
              <w:rPr>
                <w:noProof/>
                <w:webHidden/>
              </w:rPr>
              <w:t>3</w:t>
            </w:r>
            <w:r>
              <w:rPr>
                <w:noProof/>
                <w:webHidden/>
              </w:rPr>
              <w:fldChar w:fldCharType="end"/>
            </w:r>
          </w:hyperlink>
        </w:p>
        <w:p w14:paraId="47D13750" w14:textId="12387D05"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18" w:history="1">
            <w:r w:rsidRPr="00C61459">
              <w:rPr>
                <w:rStyle w:val="Hyperlink"/>
                <w:noProof/>
              </w:rPr>
              <w:t>3.</w:t>
            </w:r>
            <w:r>
              <w:rPr>
                <w:rFonts w:eastAsiaTheme="minorEastAsia"/>
                <w:noProof/>
                <w:kern w:val="2"/>
                <w:sz w:val="24"/>
                <w:lang w:eastAsia="en-AU"/>
                <w14:ligatures w14:val="standardContextual"/>
              </w:rPr>
              <w:tab/>
            </w:r>
            <w:r w:rsidRPr="00C61459">
              <w:rPr>
                <w:rStyle w:val="Hyperlink"/>
                <w:noProof/>
              </w:rPr>
              <w:t>Playing Rules</w:t>
            </w:r>
            <w:r>
              <w:rPr>
                <w:noProof/>
                <w:webHidden/>
              </w:rPr>
              <w:tab/>
            </w:r>
            <w:r>
              <w:rPr>
                <w:noProof/>
                <w:webHidden/>
              </w:rPr>
              <w:fldChar w:fldCharType="begin"/>
            </w:r>
            <w:r>
              <w:rPr>
                <w:noProof/>
                <w:webHidden/>
              </w:rPr>
              <w:instrText xml:space="preserve"> PAGEREF _Toc193481918 \h </w:instrText>
            </w:r>
            <w:r>
              <w:rPr>
                <w:noProof/>
                <w:webHidden/>
              </w:rPr>
            </w:r>
            <w:r>
              <w:rPr>
                <w:noProof/>
                <w:webHidden/>
              </w:rPr>
              <w:fldChar w:fldCharType="separate"/>
            </w:r>
            <w:r>
              <w:rPr>
                <w:noProof/>
                <w:webHidden/>
              </w:rPr>
              <w:t>4</w:t>
            </w:r>
            <w:r>
              <w:rPr>
                <w:noProof/>
                <w:webHidden/>
              </w:rPr>
              <w:fldChar w:fldCharType="end"/>
            </w:r>
          </w:hyperlink>
        </w:p>
        <w:p w14:paraId="4043C025" w14:textId="331A81A5"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19" w:history="1">
            <w:r w:rsidRPr="00C61459">
              <w:rPr>
                <w:rStyle w:val="Hyperlink"/>
                <w:noProof/>
              </w:rPr>
              <w:t>4.</w:t>
            </w:r>
            <w:r>
              <w:rPr>
                <w:rFonts w:eastAsiaTheme="minorEastAsia"/>
                <w:noProof/>
                <w:kern w:val="2"/>
                <w:sz w:val="24"/>
                <w:lang w:eastAsia="en-AU"/>
                <w14:ligatures w14:val="standardContextual"/>
              </w:rPr>
              <w:tab/>
            </w:r>
            <w:r w:rsidRPr="00C61459">
              <w:rPr>
                <w:rStyle w:val="Hyperlink"/>
                <w:noProof/>
              </w:rPr>
              <w:t>Acceptance of Entry</w:t>
            </w:r>
            <w:r>
              <w:rPr>
                <w:noProof/>
                <w:webHidden/>
              </w:rPr>
              <w:tab/>
            </w:r>
            <w:r>
              <w:rPr>
                <w:noProof/>
                <w:webHidden/>
              </w:rPr>
              <w:fldChar w:fldCharType="begin"/>
            </w:r>
            <w:r>
              <w:rPr>
                <w:noProof/>
                <w:webHidden/>
              </w:rPr>
              <w:instrText xml:space="preserve"> PAGEREF _Toc193481919 \h </w:instrText>
            </w:r>
            <w:r>
              <w:rPr>
                <w:noProof/>
                <w:webHidden/>
              </w:rPr>
            </w:r>
            <w:r>
              <w:rPr>
                <w:noProof/>
                <w:webHidden/>
              </w:rPr>
              <w:fldChar w:fldCharType="separate"/>
            </w:r>
            <w:r>
              <w:rPr>
                <w:noProof/>
                <w:webHidden/>
              </w:rPr>
              <w:t>5</w:t>
            </w:r>
            <w:r>
              <w:rPr>
                <w:noProof/>
                <w:webHidden/>
              </w:rPr>
              <w:fldChar w:fldCharType="end"/>
            </w:r>
          </w:hyperlink>
        </w:p>
        <w:p w14:paraId="022F1B3E" w14:textId="793CD685"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20" w:history="1">
            <w:r w:rsidRPr="00C61459">
              <w:rPr>
                <w:rStyle w:val="Hyperlink"/>
                <w:noProof/>
              </w:rPr>
              <w:t>5.</w:t>
            </w:r>
            <w:r>
              <w:rPr>
                <w:rFonts w:eastAsiaTheme="minorEastAsia"/>
                <w:noProof/>
                <w:kern w:val="2"/>
                <w:sz w:val="24"/>
                <w:lang w:eastAsia="en-AU"/>
                <w14:ligatures w14:val="standardContextual"/>
              </w:rPr>
              <w:tab/>
            </w:r>
            <w:r w:rsidRPr="00C61459">
              <w:rPr>
                <w:rStyle w:val="Hyperlink"/>
                <w:noProof/>
              </w:rPr>
              <w:t>Administration</w:t>
            </w:r>
            <w:r>
              <w:rPr>
                <w:noProof/>
                <w:webHidden/>
              </w:rPr>
              <w:tab/>
            </w:r>
            <w:r>
              <w:rPr>
                <w:noProof/>
                <w:webHidden/>
              </w:rPr>
              <w:fldChar w:fldCharType="begin"/>
            </w:r>
            <w:r>
              <w:rPr>
                <w:noProof/>
                <w:webHidden/>
              </w:rPr>
              <w:instrText xml:space="preserve"> PAGEREF _Toc193481920 \h </w:instrText>
            </w:r>
            <w:r>
              <w:rPr>
                <w:noProof/>
                <w:webHidden/>
              </w:rPr>
            </w:r>
            <w:r>
              <w:rPr>
                <w:noProof/>
                <w:webHidden/>
              </w:rPr>
              <w:fldChar w:fldCharType="separate"/>
            </w:r>
            <w:r>
              <w:rPr>
                <w:noProof/>
                <w:webHidden/>
              </w:rPr>
              <w:t>5</w:t>
            </w:r>
            <w:r>
              <w:rPr>
                <w:noProof/>
                <w:webHidden/>
              </w:rPr>
              <w:fldChar w:fldCharType="end"/>
            </w:r>
          </w:hyperlink>
        </w:p>
        <w:p w14:paraId="6434DE28" w14:textId="1AC36361"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21" w:history="1">
            <w:r w:rsidRPr="00C61459">
              <w:rPr>
                <w:rStyle w:val="Hyperlink"/>
                <w:noProof/>
              </w:rPr>
              <w:t>6.</w:t>
            </w:r>
            <w:r>
              <w:rPr>
                <w:rFonts w:eastAsiaTheme="minorEastAsia"/>
                <w:noProof/>
                <w:kern w:val="2"/>
                <w:sz w:val="24"/>
                <w:lang w:eastAsia="en-AU"/>
                <w14:ligatures w14:val="standardContextual"/>
              </w:rPr>
              <w:tab/>
            </w:r>
            <w:r w:rsidRPr="00C61459">
              <w:rPr>
                <w:rStyle w:val="Hyperlink"/>
                <w:noProof/>
              </w:rPr>
              <w:t>Player Registration</w:t>
            </w:r>
            <w:r>
              <w:rPr>
                <w:noProof/>
                <w:webHidden/>
              </w:rPr>
              <w:tab/>
            </w:r>
            <w:r>
              <w:rPr>
                <w:noProof/>
                <w:webHidden/>
              </w:rPr>
              <w:fldChar w:fldCharType="begin"/>
            </w:r>
            <w:r>
              <w:rPr>
                <w:noProof/>
                <w:webHidden/>
              </w:rPr>
              <w:instrText xml:space="preserve"> PAGEREF _Toc193481921 \h </w:instrText>
            </w:r>
            <w:r>
              <w:rPr>
                <w:noProof/>
                <w:webHidden/>
              </w:rPr>
            </w:r>
            <w:r>
              <w:rPr>
                <w:noProof/>
                <w:webHidden/>
              </w:rPr>
              <w:fldChar w:fldCharType="separate"/>
            </w:r>
            <w:r>
              <w:rPr>
                <w:noProof/>
                <w:webHidden/>
              </w:rPr>
              <w:t>5</w:t>
            </w:r>
            <w:r>
              <w:rPr>
                <w:noProof/>
                <w:webHidden/>
              </w:rPr>
              <w:fldChar w:fldCharType="end"/>
            </w:r>
          </w:hyperlink>
        </w:p>
        <w:p w14:paraId="5B3B8D0F" w14:textId="2434AE73"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22" w:history="1">
            <w:r w:rsidRPr="00C61459">
              <w:rPr>
                <w:rStyle w:val="Hyperlink"/>
                <w:noProof/>
              </w:rPr>
              <w:t>7.</w:t>
            </w:r>
            <w:r>
              <w:rPr>
                <w:rFonts w:eastAsiaTheme="minorEastAsia"/>
                <w:noProof/>
                <w:kern w:val="2"/>
                <w:sz w:val="24"/>
                <w:lang w:eastAsia="en-AU"/>
                <w14:ligatures w14:val="standardContextual"/>
              </w:rPr>
              <w:tab/>
            </w:r>
            <w:r w:rsidRPr="00C61459">
              <w:rPr>
                <w:rStyle w:val="Hyperlink"/>
                <w:noProof/>
              </w:rPr>
              <w:t>Fixturing</w:t>
            </w:r>
            <w:r>
              <w:rPr>
                <w:noProof/>
                <w:webHidden/>
              </w:rPr>
              <w:tab/>
            </w:r>
            <w:r>
              <w:rPr>
                <w:noProof/>
                <w:webHidden/>
              </w:rPr>
              <w:fldChar w:fldCharType="begin"/>
            </w:r>
            <w:r>
              <w:rPr>
                <w:noProof/>
                <w:webHidden/>
              </w:rPr>
              <w:instrText xml:space="preserve"> PAGEREF _Toc193481922 \h </w:instrText>
            </w:r>
            <w:r>
              <w:rPr>
                <w:noProof/>
                <w:webHidden/>
              </w:rPr>
            </w:r>
            <w:r>
              <w:rPr>
                <w:noProof/>
                <w:webHidden/>
              </w:rPr>
              <w:fldChar w:fldCharType="separate"/>
            </w:r>
            <w:r>
              <w:rPr>
                <w:noProof/>
                <w:webHidden/>
              </w:rPr>
              <w:t>6</w:t>
            </w:r>
            <w:r>
              <w:rPr>
                <w:noProof/>
                <w:webHidden/>
              </w:rPr>
              <w:fldChar w:fldCharType="end"/>
            </w:r>
          </w:hyperlink>
        </w:p>
        <w:p w14:paraId="169F51D7" w14:textId="0D6ABBF3"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23" w:history="1">
            <w:r w:rsidRPr="00C61459">
              <w:rPr>
                <w:rStyle w:val="Hyperlink"/>
                <w:noProof/>
              </w:rPr>
              <w:t>8.</w:t>
            </w:r>
            <w:r>
              <w:rPr>
                <w:rFonts w:eastAsiaTheme="minorEastAsia"/>
                <w:noProof/>
                <w:kern w:val="2"/>
                <w:sz w:val="24"/>
                <w:lang w:eastAsia="en-AU"/>
                <w14:ligatures w14:val="standardContextual"/>
              </w:rPr>
              <w:tab/>
            </w:r>
            <w:r w:rsidRPr="00C61459">
              <w:rPr>
                <w:rStyle w:val="Hyperlink"/>
                <w:noProof/>
              </w:rPr>
              <w:t>Playing Uniforms</w:t>
            </w:r>
            <w:r>
              <w:rPr>
                <w:noProof/>
                <w:webHidden/>
              </w:rPr>
              <w:tab/>
            </w:r>
            <w:r>
              <w:rPr>
                <w:noProof/>
                <w:webHidden/>
              </w:rPr>
              <w:fldChar w:fldCharType="begin"/>
            </w:r>
            <w:r>
              <w:rPr>
                <w:noProof/>
                <w:webHidden/>
              </w:rPr>
              <w:instrText xml:space="preserve"> PAGEREF _Toc193481923 \h </w:instrText>
            </w:r>
            <w:r>
              <w:rPr>
                <w:noProof/>
                <w:webHidden/>
              </w:rPr>
            </w:r>
            <w:r>
              <w:rPr>
                <w:noProof/>
                <w:webHidden/>
              </w:rPr>
              <w:fldChar w:fldCharType="separate"/>
            </w:r>
            <w:r>
              <w:rPr>
                <w:noProof/>
                <w:webHidden/>
              </w:rPr>
              <w:t>6</w:t>
            </w:r>
            <w:r>
              <w:rPr>
                <w:noProof/>
                <w:webHidden/>
              </w:rPr>
              <w:fldChar w:fldCharType="end"/>
            </w:r>
          </w:hyperlink>
        </w:p>
        <w:p w14:paraId="79137354" w14:textId="1F08C6D9"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24" w:history="1">
            <w:r w:rsidRPr="00C61459">
              <w:rPr>
                <w:rStyle w:val="Hyperlink"/>
                <w:noProof/>
              </w:rPr>
              <w:t>9.</w:t>
            </w:r>
            <w:r>
              <w:rPr>
                <w:rFonts w:eastAsiaTheme="minorEastAsia"/>
                <w:noProof/>
                <w:kern w:val="2"/>
                <w:sz w:val="24"/>
                <w:lang w:eastAsia="en-AU"/>
                <w14:ligatures w14:val="standardContextual"/>
              </w:rPr>
              <w:tab/>
            </w:r>
            <w:r w:rsidRPr="00C61459">
              <w:rPr>
                <w:rStyle w:val="Hyperlink"/>
                <w:noProof/>
              </w:rPr>
              <w:t>Equipment</w:t>
            </w:r>
            <w:r>
              <w:rPr>
                <w:noProof/>
                <w:webHidden/>
              </w:rPr>
              <w:tab/>
            </w:r>
            <w:r>
              <w:rPr>
                <w:noProof/>
                <w:webHidden/>
              </w:rPr>
              <w:fldChar w:fldCharType="begin"/>
            </w:r>
            <w:r>
              <w:rPr>
                <w:noProof/>
                <w:webHidden/>
              </w:rPr>
              <w:instrText xml:space="preserve"> PAGEREF _Toc193481924 \h </w:instrText>
            </w:r>
            <w:r>
              <w:rPr>
                <w:noProof/>
                <w:webHidden/>
              </w:rPr>
            </w:r>
            <w:r>
              <w:rPr>
                <w:noProof/>
                <w:webHidden/>
              </w:rPr>
              <w:fldChar w:fldCharType="separate"/>
            </w:r>
            <w:r>
              <w:rPr>
                <w:noProof/>
                <w:webHidden/>
              </w:rPr>
              <w:t>7</w:t>
            </w:r>
            <w:r>
              <w:rPr>
                <w:noProof/>
                <w:webHidden/>
              </w:rPr>
              <w:fldChar w:fldCharType="end"/>
            </w:r>
          </w:hyperlink>
        </w:p>
        <w:p w14:paraId="7A3C4FA1" w14:textId="47B89EE4"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25" w:history="1">
            <w:r w:rsidRPr="00C61459">
              <w:rPr>
                <w:rStyle w:val="Hyperlink"/>
                <w:noProof/>
              </w:rPr>
              <w:t>10.</w:t>
            </w:r>
            <w:r>
              <w:rPr>
                <w:rFonts w:eastAsiaTheme="minorEastAsia"/>
                <w:noProof/>
                <w:kern w:val="2"/>
                <w:sz w:val="24"/>
                <w:lang w:eastAsia="en-AU"/>
                <w14:ligatures w14:val="standardContextual"/>
              </w:rPr>
              <w:tab/>
            </w:r>
            <w:r w:rsidRPr="00C61459">
              <w:rPr>
                <w:rStyle w:val="Hyperlink"/>
                <w:noProof/>
              </w:rPr>
              <w:t>Forfeits</w:t>
            </w:r>
            <w:r>
              <w:rPr>
                <w:noProof/>
                <w:webHidden/>
              </w:rPr>
              <w:tab/>
            </w:r>
            <w:r>
              <w:rPr>
                <w:noProof/>
                <w:webHidden/>
              </w:rPr>
              <w:fldChar w:fldCharType="begin"/>
            </w:r>
            <w:r>
              <w:rPr>
                <w:noProof/>
                <w:webHidden/>
              </w:rPr>
              <w:instrText xml:space="preserve"> PAGEREF _Toc193481925 \h </w:instrText>
            </w:r>
            <w:r>
              <w:rPr>
                <w:noProof/>
                <w:webHidden/>
              </w:rPr>
            </w:r>
            <w:r>
              <w:rPr>
                <w:noProof/>
                <w:webHidden/>
              </w:rPr>
              <w:fldChar w:fldCharType="separate"/>
            </w:r>
            <w:r>
              <w:rPr>
                <w:noProof/>
                <w:webHidden/>
              </w:rPr>
              <w:t>8</w:t>
            </w:r>
            <w:r>
              <w:rPr>
                <w:noProof/>
                <w:webHidden/>
              </w:rPr>
              <w:fldChar w:fldCharType="end"/>
            </w:r>
          </w:hyperlink>
        </w:p>
        <w:p w14:paraId="76C7C5E7" w14:textId="73E01A21"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26" w:history="1">
            <w:r w:rsidRPr="00C61459">
              <w:rPr>
                <w:rStyle w:val="Hyperlink"/>
                <w:noProof/>
              </w:rPr>
              <w:t>11.</w:t>
            </w:r>
            <w:r>
              <w:rPr>
                <w:rFonts w:eastAsiaTheme="minorEastAsia"/>
                <w:noProof/>
                <w:kern w:val="2"/>
                <w:sz w:val="24"/>
                <w:lang w:eastAsia="en-AU"/>
                <w14:ligatures w14:val="standardContextual"/>
              </w:rPr>
              <w:tab/>
            </w:r>
            <w:r w:rsidRPr="00C61459">
              <w:rPr>
                <w:rStyle w:val="Hyperlink"/>
                <w:noProof/>
              </w:rPr>
              <w:t>Eligibility of Players/Teams</w:t>
            </w:r>
            <w:r>
              <w:rPr>
                <w:noProof/>
                <w:webHidden/>
              </w:rPr>
              <w:tab/>
            </w:r>
            <w:r>
              <w:rPr>
                <w:noProof/>
                <w:webHidden/>
              </w:rPr>
              <w:fldChar w:fldCharType="begin"/>
            </w:r>
            <w:r>
              <w:rPr>
                <w:noProof/>
                <w:webHidden/>
              </w:rPr>
              <w:instrText xml:space="preserve"> PAGEREF _Toc193481926 \h </w:instrText>
            </w:r>
            <w:r>
              <w:rPr>
                <w:noProof/>
                <w:webHidden/>
              </w:rPr>
            </w:r>
            <w:r>
              <w:rPr>
                <w:noProof/>
                <w:webHidden/>
              </w:rPr>
              <w:fldChar w:fldCharType="separate"/>
            </w:r>
            <w:r>
              <w:rPr>
                <w:noProof/>
                <w:webHidden/>
              </w:rPr>
              <w:t>9</w:t>
            </w:r>
            <w:r>
              <w:rPr>
                <w:noProof/>
                <w:webHidden/>
              </w:rPr>
              <w:fldChar w:fldCharType="end"/>
            </w:r>
          </w:hyperlink>
        </w:p>
        <w:p w14:paraId="690016D7" w14:textId="6A5E8F01"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27" w:history="1">
            <w:r w:rsidRPr="00C61459">
              <w:rPr>
                <w:rStyle w:val="Hyperlink"/>
                <w:noProof/>
              </w:rPr>
              <w:t>12.</w:t>
            </w:r>
            <w:r>
              <w:rPr>
                <w:rFonts w:eastAsiaTheme="minorEastAsia"/>
                <w:noProof/>
                <w:kern w:val="2"/>
                <w:sz w:val="24"/>
                <w:lang w:eastAsia="en-AU"/>
                <w14:ligatures w14:val="standardContextual"/>
              </w:rPr>
              <w:tab/>
            </w:r>
            <w:r w:rsidRPr="00C61459">
              <w:rPr>
                <w:rStyle w:val="Hyperlink"/>
                <w:noProof/>
              </w:rPr>
              <w:t>Illegal Players</w:t>
            </w:r>
            <w:r>
              <w:rPr>
                <w:noProof/>
                <w:webHidden/>
              </w:rPr>
              <w:tab/>
            </w:r>
            <w:r>
              <w:rPr>
                <w:noProof/>
                <w:webHidden/>
              </w:rPr>
              <w:fldChar w:fldCharType="begin"/>
            </w:r>
            <w:r>
              <w:rPr>
                <w:noProof/>
                <w:webHidden/>
              </w:rPr>
              <w:instrText xml:space="preserve"> PAGEREF _Toc193481927 \h </w:instrText>
            </w:r>
            <w:r>
              <w:rPr>
                <w:noProof/>
                <w:webHidden/>
              </w:rPr>
            </w:r>
            <w:r>
              <w:rPr>
                <w:noProof/>
                <w:webHidden/>
              </w:rPr>
              <w:fldChar w:fldCharType="separate"/>
            </w:r>
            <w:r>
              <w:rPr>
                <w:noProof/>
                <w:webHidden/>
              </w:rPr>
              <w:t>9</w:t>
            </w:r>
            <w:r>
              <w:rPr>
                <w:noProof/>
                <w:webHidden/>
              </w:rPr>
              <w:fldChar w:fldCharType="end"/>
            </w:r>
          </w:hyperlink>
        </w:p>
        <w:p w14:paraId="437933E9" w14:textId="62625AC4"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28" w:history="1">
            <w:r w:rsidRPr="00C61459">
              <w:rPr>
                <w:rStyle w:val="Hyperlink"/>
                <w:noProof/>
              </w:rPr>
              <w:t>13.</w:t>
            </w:r>
            <w:r>
              <w:rPr>
                <w:rFonts w:eastAsiaTheme="minorEastAsia"/>
                <w:noProof/>
                <w:kern w:val="2"/>
                <w:sz w:val="24"/>
                <w:lang w:eastAsia="en-AU"/>
                <w14:ligatures w14:val="standardContextual"/>
              </w:rPr>
              <w:tab/>
            </w:r>
            <w:r w:rsidRPr="00C61459">
              <w:rPr>
                <w:rStyle w:val="Hyperlink"/>
                <w:noProof/>
              </w:rPr>
              <w:t>Age Groups</w:t>
            </w:r>
            <w:r>
              <w:rPr>
                <w:noProof/>
                <w:webHidden/>
              </w:rPr>
              <w:tab/>
            </w:r>
            <w:r>
              <w:rPr>
                <w:noProof/>
                <w:webHidden/>
              </w:rPr>
              <w:fldChar w:fldCharType="begin"/>
            </w:r>
            <w:r>
              <w:rPr>
                <w:noProof/>
                <w:webHidden/>
              </w:rPr>
              <w:instrText xml:space="preserve"> PAGEREF _Toc193481928 \h </w:instrText>
            </w:r>
            <w:r>
              <w:rPr>
                <w:noProof/>
                <w:webHidden/>
              </w:rPr>
            </w:r>
            <w:r>
              <w:rPr>
                <w:noProof/>
                <w:webHidden/>
              </w:rPr>
              <w:fldChar w:fldCharType="separate"/>
            </w:r>
            <w:r>
              <w:rPr>
                <w:noProof/>
                <w:webHidden/>
              </w:rPr>
              <w:t>10</w:t>
            </w:r>
            <w:r>
              <w:rPr>
                <w:noProof/>
                <w:webHidden/>
              </w:rPr>
              <w:fldChar w:fldCharType="end"/>
            </w:r>
          </w:hyperlink>
        </w:p>
        <w:p w14:paraId="1BC94A83" w14:textId="4373E967"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29" w:history="1">
            <w:r w:rsidRPr="00C61459">
              <w:rPr>
                <w:rStyle w:val="Hyperlink"/>
                <w:noProof/>
              </w:rPr>
              <w:t>14.</w:t>
            </w:r>
            <w:r>
              <w:rPr>
                <w:rFonts w:eastAsiaTheme="minorEastAsia"/>
                <w:noProof/>
                <w:kern w:val="2"/>
                <w:sz w:val="24"/>
                <w:lang w:eastAsia="en-AU"/>
                <w14:ligatures w14:val="standardContextual"/>
              </w:rPr>
              <w:tab/>
            </w:r>
            <w:r w:rsidRPr="00C61459">
              <w:rPr>
                <w:rStyle w:val="Hyperlink"/>
                <w:noProof/>
              </w:rPr>
              <w:t>Game Timing</w:t>
            </w:r>
            <w:r>
              <w:rPr>
                <w:noProof/>
                <w:webHidden/>
              </w:rPr>
              <w:tab/>
            </w:r>
            <w:r>
              <w:rPr>
                <w:noProof/>
                <w:webHidden/>
              </w:rPr>
              <w:fldChar w:fldCharType="begin"/>
            </w:r>
            <w:r>
              <w:rPr>
                <w:noProof/>
                <w:webHidden/>
              </w:rPr>
              <w:instrText xml:space="preserve"> PAGEREF _Toc193481929 \h </w:instrText>
            </w:r>
            <w:r>
              <w:rPr>
                <w:noProof/>
                <w:webHidden/>
              </w:rPr>
            </w:r>
            <w:r>
              <w:rPr>
                <w:noProof/>
                <w:webHidden/>
              </w:rPr>
              <w:fldChar w:fldCharType="separate"/>
            </w:r>
            <w:r>
              <w:rPr>
                <w:noProof/>
                <w:webHidden/>
              </w:rPr>
              <w:t>10</w:t>
            </w:r>
            <w:r>
              <w:rPr>
                <w:noProof/>
                <w:webHidden/>
              </w:rPr>
              <w:fldChar w:fldCharType="end"/>
            </w:r>
          </w:hyperlink>
        </w:p>
        <w:p w14:paraId="143C4767" w14:textId="097911C9"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30" w:history="1">
            <w:r w:rsidRPr="00C61459">
              <w:rPr>
                <w:rStyle w:val="Hyperlink"/>
                <w:noProof/>
              </w:rPr>
              <w:t>15.</w:t>
            </w:r>
            <w:r>
              <w:rPr>
                <w:rFonts w:eastAsiaTheme="minorEastAsia"/>
                <w:noProof/>
                <w:kern w:val="2"/>
                <w:sz w:val="24"/>
                <w:lang w:eastAsia="en-AU"/>
                <w14:ligatures w14:val="standardContextual"/>
              </w:rPr>
              <w:tab/>
            </w:r>
            <w:r w:rsidRPr="00C61459">
              <w:rPr>
                <w:rStyle w:val="Hyperlink"/>
                <w:noProof/>
              </w:rPr>
              <w:t>Scoring</w:t>
            </w:r>
            <w:r>
              <w:rPr>
                <w:noProof/>
                <w:webHidden/>
              </w:rPr>
              <w:tab/>
            </w:r>
            <w:r>
              <w:rPr>
                <w:noProof/>
                <w:webHidden/>
              </w:rPr>
              <w:fldChar w:fldCharType="begin"/>
            </w:r>
            <w:r>
              <w:rPr>
                <w:noProof/>
                <w:webHidden/>
              </w:rPr>
              <w:instrText xml:space="preserve"> PAGEREF _Toc193481930 \h </w:instrText>
            </w:r>
            <w:r>
              <w:rPr>
                <w:noProof/>
                <w:webHidden/>
              </w:rPr>
            </w:r>
            <w:r>
              <w:rPr>
                <w:noProof/>
                <w:webHidden/>
              </w:rPr>
              <w:fldChar w:fldCharType="separate"/>
            </w:r>
            <w:r>
              <w:rPr>
                <w:noProof/>
                <w:webHidden/>
              </w:rPr>
              <w:t>11</w:t>
            </w:r>
            <w:r>
              <w:rPr>
                <w:noProof/>
                <w:webHidden/>
              </w:rPr>
              <w:fldChar w:fldCharType="end"/>
            </w:r>
          </w:hyperlink>
        </w:p>
        <w:p w14:paraId="678BFCA7" w14:textId="585B1B71"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31" w:history="1">
            <w:r w:rsidRPr="00C61459">
              <w:rPr>
                <w:rStyle w:val="Hyperlink"/>
                <w:noProof/>
              </w:rPr>
              <w:t>16.</w:t>
            </w:r>
            <w:r>
              <w:rPr>
                <w:rFonts w:eastAsiaTheme="minorEastAsia"/>
                <w:noProof/>
                <w:kern w:val="2"/>
                <w:sz w:val="24"/>
                <w:lang w:eastAsia="en-AU"/>
                <w14:ligatures w14:val="standardContextual"/>
              </w:rPr>
              <w:tab/>
            </w:r>
            <w:r w:rsidRPr="00C61459">
              <w:rPr>
                <w:rStyle w:val="Hyperlink"/>
                <w:noProof/>
              </w:rPr>
              <w:t>Competition Structure</w:t>
            </w:r>
            <w:r>
              <w:rPr>
                <w:noProof/>
                <w:webHidden/>
              </w:rPr>
              <w:tab/>
            </w:r>
            <w:r>
              <w:rPr>
                <w:noProof/>
                <w:webHidden/>
              </w:rPr>
              <w:fldChar w:fldCharType="begin"/>
            </w:r>
            <w:r>
              <w:rPr>
                <w:noProof/>
                <w:webHidden/>
              </w:rPr>
              <w:instrText xml:space="preserve"> PAGEREF _Toc193481931 \h </w:instrText>
            </w:r>
            <w:r>
              <w:rPr>
                <w:noProof/>
                <w:webHidden/>
              </w:rPr>
            </w:r>
            <w:r>
              <w:rPr>
                <w:noProof/>
                <w:webHidden/>
              </w:rPr>
              <w:fldChar w:fldCharType="separate"/>
            </w:r>
            <w:r>
              <w:rPr>
                <w:noProof/>
                <w:webHidden/>
              </w:rPr>
              <w:t>11</w:t>
            </w:r>
            <w:r>
              <w:rPr>
                <w:noProof/>
                <w:webHidden/>
              </w:rPr>
              <w:fldChar w:fldCharType="end"/>
            </w:r>
          </w:hyperlink>
        </w:p>
        <w:p w14:paraId="00688264" w14:textId="29BA4565"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32" w:history="1">
            <w:r w:rsidRPr="00C61459">
              <w:rPr>
                <w:rStyle w:val="Hyperlink"/>
                <w:noProof/>
              </w:rPr>
              <w:t>17.</w:t>
            </w:r>
            <w:r>
              <w:rPr>
                <w:rFonts w:eastAsiaTheme="minorEastAsia"/>
                <w:noProof/>
                <w:kern w:val="2"/>
                <w:sz w:val="24"/>
                <w:lang w:eastAsia="en-AU"/>
                <w14:ligatures w14:val="standardContextual"/>
              </w:rPr>
              <w:tab/>
            </w:r>
            <w:r w:rsidRPr="00C61459">
              <w:rPr>
                <w:rStyle w:val="Hyperlink"/>
                <w:noProof/>
              </w:rPr>
              <w:t>Finals Eligibility</w:t>
            </w:r>
            <w:r>
              <w:rPr>
                <w:noProof/>
                <w:webHidden/>
              </w:rPr>
              <w:tab/>
            </w:r>
            <w:r>
              <w:rPr>
                <w:noProof/>
                <w:webHidden/>
              </w:rPr>
              <w:fldChar w:fldCharType="begin"/>
            </w:r>
            <w:r>
              <w:rPr>
                <w:noProof/>
                <w:webHidden/>
              </w:rPr>
              <w:instrText xml:space="preserve"> PAGEREF _Toc193481932 \h </w:instrText>
            </w:r>
            <w:r>
              <w:rPr>
                <w:noProof/>
                <w:webHidden/>
              </w:rPr>
            </w:r>
            <w:r>
              <w:rPr>
                <w:noProof/>
                <w:webHidden/>
              </w:rPr>
              <w:fldChar w:fldCharType="separate"/>
            </w:r>
            <w:r>
              <w:rPr>
                <w:noProof/>
                <w:webHidden/>
              </w:rPr>
              <w:t>12</w:t>
            </w:r>
            <w:r>
              <w:rPr>
                <w:noProof/>
                <w:webHidden/>
              </w:rPr>
              <w:fldChar w:fldCharType="end"/>
            </w:r>
          </w:hyperlink>
        </w:p>
        <w:p w14:paraId="445EE323" w14:textId="5E9A2F70"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33" w:history="1">
            <w:r w:rsidRPr="00C61459">
              <w:rPr>
                <w:rStyle w:val="Hyperlink"/>
                <w:noProof/>
              </w:rPr>
              <w:t>18.</w:t>
            </w:r>
            <w:r>
              <w:rPr>
                <w:rFonts w:eastAsiaTheme="minorEastAsia"/>
                <w:noProof/>
                <w:kern w:val="2"/>
                <w:sz w:val="24"/>
                <w:lang w:eastAsia="en-AU"/>
                <w14:ligatures w14:val="standardContextual"/>
              </w:rPr>
              <w:tab/>
            </w:r>
            <w:r w:rsidRPr="00C61459">
              <w:rPr>
                <w:rStyle w:val="Hyperlink"/>
                <w:noProof/>
              </w:rPr>
              <w:t>Finals Format</w:t>
            </w:r>
            <w:r>
              <w:rPr>
                <w:noProof/>
                <w:webHidden/>
              </w:rPr>
              <w:tab/>
            </w:r>
            <w:r>
              <w:rPr>
                <w:noProof/>
                <w:webHidden/>
              </w:rPr>
              <w:fldChar w:fldCharType="begin"/>
            </w:r>
            <w:r>
              <w:rPr>
                <w:noProof/>
                <w:webHidden/>
              </w:rPr>
              <w:instrText xml:space="preserve"> PAGEREF _Toc193481933 \h </w:instrText>
            </w:r>
            <w:r>
              <w:rPr>
                <w:noProof/>
                <w:webHidden/>
              </w:rPr>
            </w:r>
            <w:r>
              <w:rPr>
                <w:noProof/>
                <w:webHidden/>
              </w:rPr>
              <w:fldChar w:fldCharType="separate"/>
            </w:r>
            <w:r>
              <w:rPr>
                <w:noProof/>
                <w:webHidden/>
              </w:rPr>
              <w:t>12</w:t>
            </w:r>
            <w:r>
              <w:rPr>
                <w:noProof/>
                <w:webHidden/>
              </w:rPr>
              <w:fldChar w:fldCharType="end"/>
            </w:r>
          </w:hyperlink>
        </w:p>
        <w:p w14:paraId="073C8106" w14:textId="0C3099FD"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34" w:history="1">
            <w:r w:rsidRPr="00C61459">
              <w:rPr>
                <w:rStyle w:val="Hyperlink"/>
                <w:noProof/>
              </w:rPr>
              <w:t>19.</w:t>
            </w:r>
            <w:r>
              <w:rPr>
                <w:rFonts w:eastAsiaTheme="minorEastAsia"/>
                <w:noProof/>
                <w:kern w:val="2"/>
                <w:sz w:val="24"/>
                <w:lang w:eastAsia="en-AU"/>
                <w14:ligatures w14:val="standardContextual"/>
              </w:rPr>
              <w:tab/>
            </w:r>
            <w:r w:rsidRPr="00C61459">
              <w:rPr>
                <w:rStyle w:val="Hyperlink"/>
                <w:noProof/>
              </w:rPr>
              <w:t>Rescheduling/Cancellation of a Fixtured Match</w:t>
            </w:r>
            <w:r>
              <w:rPr>
                <w:noProof/>
                <w:webHidden/>
              </w:rPr>
              <w:tab/>
            </w:r>
            <w:r>
              <w:rPr>
                <w:noProof/>
                <w:webHidden/>
              </w:rPr>
              <w:fldChar w:fldCharType="begin"/>
            </w:r>
            <w:r>
              <w:rPr>
                <w:noProof/>
                <w:webHidden/>
              </w:rPr>
              <w:instrText xml:space="preserve"> PAGEREF _Toc193481934 \h </w:instrText>
            </w:r>
            <w:r>
              <w:rPr>
                <w:noProof/>
                <w:webHidden/>
              </w:rPr>
            </w:r>
            <w:r>
              <w:rPr>
                <w:noProof/>
                <w:webHidden/>
              </w:rPr>
              <w:fldChar w:fldCharType="separate"/>
            </w:r>
            <w:r>
              <w:rPr>
                <w:noProof/>
                <w:webHidden/>
              </w:rPr>
              <w:t>13</w:t>
            </w:r>
            <w:r>
              <w:rPr>
                <w:noProof/>
                <w:webHidden/>
              </w:rPr>
              <w:fldChar w:fldCharType="end"/>
            </w:r>
          </w:hyperlink>
        </w:p>
        <w:p w14:paraId="372E73BC" w14:textId="1A069059"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35" w:history="1">
            <w:r w:rsidRPr="00C61459">
              <w:rPr>
                <w:rStyle w:val="Hyperlink"/>
                <w:noProof/>
              </w:rPr>
              <w:t>20.</w:t>
            </w:r>
            <w:r>
              <w:rPr>
                <w:rFonts w:eastAsiaTheme="minorEastAsia"/>
                <w:noProof/>
                <w:kern w:val="2"/>
                <w:sz w:val="24"/>
                <w:lang w:eastAsia="en-AU"/>
                <w14:ligatures w14:val="standardContextual"/>
              </w:rPr>
              <w:tab/>
            </w:r>
            <w:r w:rsidRPr="00C61459">
              <w:rPr>
                <w:rStyle w:val="Hyperlink"/>
                <w:noProof/>
              </w:rPr>
              <w:t>Abandoned Matches</w:t>
            </w:r>
            <w:r>
              <w:rPr>
                <w:noProof/>
                <w:webHidden/>
              </w:rPr>
              <w:tab/>
            </w:r>
            <w:r>
              <w:rPr>
                <w:noProof/>
                <w:webHidden/>
              </w:rPr>
              <w:fldChar w:fldCharType="begin"/>
            </w:r>
            <w:r>
              <w:rPr>
                <w:noProof/>
                <w:webHidden/>
              </w:rPr>
              <w:instrText xml:space="preserve"> PAGEREF _Toc193481935 \h </w:instrText>
            </w:r>
            <w:r>
              <w:rPr>
                <w:noProof/>
                <w:webHidden/>
              </w:rPr>
            </w:r>
            <w:r>
              <w:rPr>
                <w:noProof/>
                <w:webHidden/>
              </w:rPr>
              <w:fldChar w:fldCharType="separate"/>
            </w:r>
            <w:r>
              <w:rPr>
                <w:noProof/>
                <w:webHidden/>
              </w:rPr>
              <w:t>13</w:t>
            </w:r>
            <w:r>
              <w:rPr>
                <w:noProof/>
                <w:webHidden/>
              </w:rPr>
              <w:fldChar w:fldCharType="end"/>
            </w:r>
          </w:hyperlink>
        </w:p>
        <w:p w14:paraId="0C1AC1C0" w14:textId="07EFB191"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36" w:history="1">
            <w:r w:rsidRPr="00C61459">
              <w:rPr>
                <w:rStyle w:val="Hyperlink"/>
                <w:noProof/>
              </w:rPr>
              <w:t>21.</w:t>
            </w:r>
            <w:r>
              <w:rPr>
                <w:rFonts w:eastAsiaTheme="minorEastAsia"/>
                <w:noProof/>
                <w:kern w:val="2"/>
                <w:sz w:val="24"/>
                <w:lang w:eastAsia="en-AU"/>
                <w14:ligatures w14:val="standardContextual"/>
              </w:rPr>
              <w:tab/>
            </w:r>
            <w:r w:rsidRPr="00C61459">
              <w:rPr>
                <w:rStyle w:val="Hyperlink"/>
                <w:noProof/>
              </w:rPr>
              <w:t>Zone Defence</w:t>
            </w:r>
            <w:r>
              <w:rPr>
                <w:noProof/>
                <w:webHidden/>
              </w:rPr>
              <w:tab/>
            </w:r>
            <w:r>
              <w:rPr>
                <w:noProof/>
                <w:webHidden/>
              </w:rPr>
              <w:fldChar w:fldCharType="begin"/>
            </w:r>
            <w:r>
              <w:rPr>
                <w:noProof/>
                <w:webHidden/>
              </w:rPr>
              <w:instrText xml:space="preserve"> PAGEREF _Toc193481936 \h </w:instrText>
            </w:r>
            <w:r>
              <w:rPr>
                <w:noProof/>
                <w:webHidden/>
              </w:rPr>
            </w:r>
            <w:r>
              <w:rPr>
                <w:noProof/>
                <w:webHidden/>
              </w:rPr>
              <w:fldChar w:fldCharType="separate"/>
            </w:r>
            <w:r>
              <w:rPr>
                <w:noProof/>
                <w:webHidden/>
              </w:rPr>
              <w:t>14</w:t>
            </w:r>
            <w:r>
              <w:rPr>
                <w:noProof/>
                <w:webHidden/>
              </w:rPr>
              <w:fldChar w:fldCharType="end"/>
            </w:r>
          </w:hyperlink>
        </w:p>
        <w:p w14:paraId="79879D0B" w14:textId="5123EBB8"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37" w:history="1">
            <w:r w:rsidRPr="00C61459">
              <w:rPr>
                <w:rStyle w:val="Hyperlink"/>
                <w:noProof/>
              </w:rPr>
              <w:t>22.</w:t>
            </w:r>
            <w:r>
              <w:rPr>
                <w:rFonts w:eastAsiaTheme="minorEastAsia"/>
                <w:noProof/>
                <w:kern w:val="2"/>
                <w:sz w:val="24"/>
                <w:lang w:eastAsia="en-AU"/>
                <w14:ligatures w14:val="standardContextual"/>
              </w:rPr>
              <w:tab/>
            </w:r>
            <w:r w:rsidRPr="00C61459">
              <w:rPr>
                <w:rStyle w:val="Hyperlink"/>
                <w:noProof/>
              </w:rPr>
              <w:t>Rulings/Decisions</w:t>
            </w:r>
            <w:r>
              <w:rPr>
                <w:noProof/>
                <w:webHidden/>
              </w:rPr>
              <w:tab/>
            </w:r>
            <w:r>
              <w:rPr>
                <w:noProof/>
                <w:webHidden/>
              </w:rPr>
              <w:fldChar w:fldCharType="begin"/>
            </w:r>
            <w:r>
              <w:rPr>
                <w:noProof/>
                <w:webHidden/>
              </w:rPr>
              <w:instrText xml:space="preserve"> PAGEREF _Toc193481937 \h </w:instrText>
            </w:r>
            <w:r>
              <w:rPr>
                <w:noProof/>
                <w:webHidden/>
              </w:rPr>
            </w:r>
            <w:r>
              <w:rPr>
                <w:noProof/>
                <w:webHidden/>
              </w:rPr>
              <w:fldChar w:fldCharType="separate"/>
            </w:r>
            <w:r>
              <w:rPr>
                <w:noProof/>
                <w:webHidden/>
              </w:rPr>
              <w:t>14</w:t>
            </w:r>
            <w:r>
              <w:rPr>
                <w:noProof/>
                <w:webHidden/>
              </w:rPr>
              <w:fldChar w:fldCharType="end"/>
            </w:r>
          </w:hyperlink>
        </w:p>
        <w:p w14:paraId="62A094F9" w14:textId="0B6D9DC3"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38" w:history="1">
            <w:r w:rsidRPr="00C61459">
              <w:rPr>
                <w:rStyle w:val="Hyperlink"/>
                <w:noProof/>
              </w:rPr>
              <w:t>23.</w:t>
            </w:r>
            <w:r>
              <w:rPr>
                <w:rFonts w:eastAsiaTheme="minorEastAsia"/>
                <w:noProof/>
                <w:kern w:val="2"/>
                <w:sz w:val="24"/>
                <w:lang w:eastAsia="en-AU"/>
                <w14:ligatures w14:val="standardContextual"/>
              </w:rPr>
              <w:tab/>
            </w:r>
            <w:r w:rsidRPr="00C61459">
              <w:rPr>
                <w:rStyle w:val="Hyperlink"/>
                <w:noProof/>
              </w:rPr>
              <w:t>Fees</w:t>
            </w:r>
            <w:r>
              <w:rPr>
                <w:noProof/>
                <w:webHidden/>
              </w:rPr>
              <w:tab/>
            </w:r>
            <w:r>
              <w:rPr>
                <w:noProof/>
                <w:webHidden/>
              </w:rPr>
              <w:fldChar w:fldCharType="begin"/>
            </w:r>
            <w:r>
              <w:rPr>
                <w:noProof/>
                <w:webHidden/>
              </w:rPr>
              <w:instrText xml:space="preserve"> PAGEREF _Toc193481938 \h </w:instrText>
            </w:r>
            <w:r>
              <w:rPr>
                <w:noProof/>
                <w:webHidden/>
              </w:rPr>
            </w:r>
            <w:r>
              <w:rPr>
                <w:noProof/>
                <w:webHidden/>
              </w:rPr>
              <w:fldChar w:fldCharType="separate"/>
            </w:r>
            <w:r>
              <w:rPr>
                <w:noProof/>
                <w:webHidden/>
              </w:rPr>
              <w:t>15</w:t>
            </w:r>
            <w:r>
              <w:rPr>
                <w:noProof/>
                <w:webHidden/>
              </w:rPr>
              <w:fldChar w:fldCharType="end"/>
            </w:r>
          </w:hyperlink>
        </w:p>
        <w:p w14:paraId="457FF68A" w14:textId="3B88B3C5"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39" w:history="1">
            <w:r w:rsidRPr="00C61459">
              <w:rPr>
                <w:rStyle w:val="Hyperlink"/>
                <w:noProof/>
              </w:rPr>
              <w:t>24.</w:t>
            </w:r>
            <w:r>
              <w:rPr>
                <w:rFonts w:eastAsiaTheme="minorEastAsia"/>
                <w:noProof/>
                <w:kern w:val="2"/>
                <w:sz w:val="24"/>
                <w:lang w:eastAsia="en-AU"/>
                <w14:ligatures w14:val="standardContextual"/>
              </w:rPr>
              <w:tab/>
            </w:r>
            <w:r w:rsidRPr="00C61459">
              <w:rPr>
                <w:rStyle w:val="Hyperlink"/>
                <w:noProof/>
              </w:rPr>
              <w:t>Penalties</w:t>
            </w:r>
            <w:r>
              <w:rPr>
                <w:noProof/>
                <w:webHidden/>
              </w:rPr>
              <w:tab/>
            </w:r>
            <w:r>
              <w:rPr>
                <w:noProof/>
                <w:webHidden/>
              </w:rPr>
              <w:fldChar w:fldCharType="begin"/>
            </w:r>
            <w:r>
              <w:rPr>
                <w:noProof/>
                <w:webHidden/>
              </w:rPr>
              <w:instrText xml:space="preserve"> PAGEREF _Toc193481939 \h </w:instrText>
            </w:r>
            <w:r>
              <w:rPr>
                <w:noProof/>
                <w:webHidden/>
              </w:rPr>
            </w:r>
            <w:r>
              <w:rPr>
                <w:noProof/>
                <w:webHidden/>
              </w:rPr>
              <w:fldChar w:fldCharType="separate"/>
            </w:r>
            <w:r>
              <w:rPr>
                <w:noProof/>
                <w:webHidden/>
              </w:rPr>
              <w:t>15</w:t>
            </w:r>
            <w:r>
              <w:rPr>
                <w:noProof/>
                <w:webHidden/>
              </w:rPr>
              <w:fldChar w:fldCharType="end"/>
            </w:r>
          </w:hyperlink>
        </w:p>
        <w:p w14:paraId="5921DD0E" w14:textId="7B66F1D4"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40" w:history="1">
            <w:r w:rsidRPr="00C61459">
              <w:rPr>
                <w:rStyle w:val="Hyperlink"/>
                <w:noProof/>
              </w:rPr>
              <w:t>25.</w:t>
            </w:r>
            <w:r>
              <w:rPr>
                <w:rFonts w:eastAsiaTheme="minorEastAsia"/>
                <w:noProof/>
                <w:kern w:val="2"/>
                <w:sz w:val="24"/>
                <w:lang w:eastAsia="en-AU"/>
                <w14:ligatures w14:val="standardContextual"/>
              </w:rPr>
              <w:tab/>
            </w:r>
            <w:r w:rsidRPr="00C61459">
              <w:rPr>
                <w:rStyle w:val="Hyperlink"/>
                <w:noProof/>
              </w:rPr>
              <w:t>Tribunal</w:t>
            </w:r>
            <w:r>
              <w:rPr>
                <w:noProof/>
                <w:webHidden/>
              </w:rPr>
              <w:tab/>
            </w:r>
            <w:r>
              <w:rPr>
                <w:noProof/>
                <w:webHidden/>
              </w:rPr>
              <w:fldChar w:fldCharType="begin"/>
            </w:r>
            <w:r>
              <w:rPr>
                <w:noProof/>
                <w:webHidden/>
              </w:rPr>
              <w:instrText xml:space="preserve"> PAGEREF _Toc193481940 \h </w:instrText>
            </w:r>
            <w:r>
              <w:rPr>
                <w:noProof/>
                <w:webHidden/>
              </w:rPr>
            </w:r>
            <w:r>
              <w:rPr>
                <w:noProof/>
                <w:webHidden/>
              </w:rPr>
              <w:fldChar w:fldCharType="separate"/>
            </w:r>
            <w:r>
              <w:rPr>
                <w:noProof/>
                <w:webHidden/>
              </w:rPr>
              <w:t>15</w:t>
            </w:r>
            <w:r>
              <w:rPr>
                <w:noProof/>
                <w:webHidden/>
              </w:rPr>
              <w:fldChar w:fldCharType="end"/>
            </w:r>
          </w:hyperlink>
        </w:p>
        <w:p w14:paraId="032A4286" w14:textId="523A4162"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41" w:history="1">
            <w:r w:rsidRPr="00C61459">
              <w:rPr>
                <w:rStyle w:val="Hyperlink"/>
                <w:noProof/>
              </w:rPr>
              <w:t>26.</w:t>
            </w:r>
            <w:r>
              <w:rPr>
                <w:rFonts w:eastAsiaTheme="minorEastAsia"/>
                <w:noProof/>
                <w:kern w:val="2"/>
                <w:sz w:val="24"/>
                <w:lang w:eastAsia="en-AU"/>
                <w14:ligatures w14:val="standardContextual"/>
              </w:rPr>
              <w:tab/>
            </w:r>
            <w:r w:rsidRPr="00C61459">
              <w:rPr>
                <w:rStyle w:val="Hyperlink"/>
                <w:noProof/>
              </w:rPr>
              <w:t>Reports</w:t>
            </w:r>
            <w:r>
              <w:rPr>
                <w:noProof/>
                <w:webHidden/>
              </w:rPr>
              <w:tab/>
            </w:r>
            <w:r>
              <w:rPr>
                <w:noProof/>
                <w:webHidden/>
              </w:rPr>
              <w:fldChar w:fldCharType="begin"/>
            </w:r>
            <w:r>
              <w:rPr>
                <w:noProof/>
                <w:webHidden/>
              </w:rPr>
              <w:instrText xml:space="preserve"> PAGEREF _Toc193481941 \h </w:instrText>
            </w:r>
            <w:r>
              <w:rPr>
                <w:noProof/>
                <w:webHidden/>
              </w:rPr>
            </w:r>
            <w:r>
              <w:rPr>
                <w:noProof/>
                <w:webHidden/>
              </w:rPr>
              <w:fldChar w:fldCharType="separate"/>
            </w:r>
            <w:r>
              <w:rPr>
                <w:noProof/>
                <w:webHidden/>
              </w:rPr>
              <w:t>15</w:t>
            </w:r>
            <w:r>
              <w:rPr>
                <w:noProof/>
                <w:webHidden/>
              </w:rPr>
              <w:fldChar w:fldCharType="end"/>
            </w:r>
          </w:hyperlink>
        </w:p>
        <w:p w14:paraId="0746B965" w14:textId="1C95DE8F"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42" w:history="1">
            <w:r w:rsidRPr="00C61459">
              <w:rPr>
                <w:rStyle w:val="Hyperlink"/>
                <w:noProof/>
              </w:rPr>
              <w:t>27.</w:t>
            </w:r>
            <w:r>
              <w:rPr>
                <w:rFonts w:eastAsiaTheme="minorEastAsia"/>
                <w:noProof/>
                <w:kern w:val="2"/>
                <w:sz w:val="24"/>
                <w:lang w:eastAsia="en-AU"/>
                <w14:ligatures w14:val="standardContextual"/>
              </w:rPr>
              <w:tab/>
            </w:r>
            <w:r w:rsidRPr="00C61459">
              <w:rPr>
                <w:rStyle w:val="Hyperlink"/>
                <w:noProof/>
              </w:rPr>
              <w:t>Behaviour</w:t>
            </w:r>
            <w:r>
              <w:rPr>
                <w:noProof/>
                <w:webHidden/>
              </w:rPr>
              <w:tab/>
            </w:r>
            <w:r>
              <w:rPr>
                <w:noProof/>
                <w:webHidden/>
              </w:rPr>
              <w:fldChar w:fldCharType="begin"/>
            </w:r>
            <w:r>
              <w:rPr>
                <w:noProof/>
                <w:webHidden/>
              </w:rPr>
              <w:instrText xml:space="preserve"> PAGEREF _Toc193481942 \h </w:instrText>
            </w:r>
            <w:r>
              <w:rPr>
                <w:noProof/>
                <w:webHidden/>
              </w:rPr>
            </w:r>
            <w:r>
              <w:rPr>
                <w:noProof/>
                <w:webHidden/>
              </w:rPr>
              <w:fldChar w:fldCharType="separate"/>
            </w:r>
            <w:r>
              <w:rPr>
                <w:noProof/>
                <w:webHidden/>
              </w:rPr>
              <w:t>16</w:t>
            </w:r>
            <w:r>
              <w:rPr>
                <w:noProof/>
                <w:webHidden/>
              </w:rPr>
              <w:fldChar w:fldCharType="end"/>
            </w:r>
          </w:hyperlink>
        </w:p>
        <w:p w14:paraId="3F42F956" w14:textId="43336D27"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43" w:history="1">
            <w:r w:rsidRPr="00C61459">
              <w:rPr>
                <w:rStyle w:val="Hyperlink"/>
                <w:noProof/>
              </w:rPr>
              <w:t>28.</w:t>
            </w:r>
            <w:r>
              <w:rPr>
                <w:rFonts w:eastAsiaTheme="minorEastAsia"/>
                <w:noProof/>
                <w:kern w:val="2"/>
                <w:sz w:val="24"/>
                <w:lang w:eastAsia="en-AU"/>
                <w14:ligatures w14:val="standardContextual"/>
              </w:rPr>
              <w:tab/>
            </w:r>
            <w:r w:rsidRPr="00C61459">
              <w:rPr>
                <w:rStyle w:val="Hyperlink"/>
                <w:noProof/>
              </w:rPr>
              <w:t>Referees</w:t>
            </w:r>
            <w:r>
              <w:rPr>
                <w:noProof/>
                <w:webHidden/>
              </w:rPr>
              <w:tab/>
            </w:r>
            <w:r>
              <w:rPr>
                <w:noProof/>
                <w:webHidden/>
              </w:rPr>
              <w:fldChar w:fldCharType="begin"/>
            </w:r>
            <w:r>
              <w:rPr>
                <w:noProof/>
                <w:webHidden/>
              </w:rPr>
              <w:instrText xml:space="preserve"> PAGEREF _Toc193481943 \h </w:instrText>
            </w:r>
            <w:r>
              <w:rPr>
                <w:noProof/>
                <w:webHidden/>
              </w:rPr>
            </w:r>
            <w:r>
              <w:rPr>
                <w:noProof/>
                <w:webHidden/>
              </w:rPr>
              <w:fldChar w:fldCharType="separate"/>
            </w:r>
            <w:r>
              <w:rPr>
                <w:noProof/>
                <w:webHidden/>
              </w:rPr>
              <w:t>16</w:t>
            </w:r>
            <w:r>
              <w:rPr>
                <w:noProof/>
                <w:webHidden/>
              </w:rPr>
              <w:fldChar w:fldCharType="end"/>
            </w:r>
          </w:hyperlink>
        </w:p>
        <w:p w14:paraId="07643812" w14:textId="460632EC"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44" w:history="1">
            <w:r w:rsidRPr="00C61459">
              <w:rPr>
                <w:rStyle w:val="Hyperlink"/>
                <w:noProof/>
              </w:rPr>
              <w:t>29.</w:t>
            </w:r>
            <w:r>
              <w:rPr>
                <w:rFonts w:eastAsiaTheme="minorEastAsia"/>
                <w:noProof/>
                <w:kern w:val="2"/>
                <w:sz w:val="24"/>
                <w:lang w:eastAsia="en-AU"/>
                <w14:ligatures w14:val="standardContextual"/>
              </w:rPr>
              <w:tab/>
            </w:r>
            <w:r w:rsidRPr="00C61459">
              <w:rPr>
                <w:rStyle w:val="Hyperlink"/>
                <w:noProof/>
              </w:rPr>
              <w:t>Zero Tolerance Policy</w:t>
            </w:r>
            <w:r>
              <w:rPr>
                <w:noProof/>
                <w:webHidden/>
              </w:rPr>
              <w:tab/>
            </w:r>
            <w:r>
              <w:rPr>
                <w:noProof/>
                <w:webHidden/>
              </w:rPr>
              <w:fldChar w:fldCharType="begin"/>
            </w:r>
            <w:r>
              <w:rPr>
                <w:noProof/>
                <w:webHidden/>
              </w:rPr>
              <w:instrText xml:space="preserve"> PAGEREF _Toc193481944 \h </w:instrText>
            </w:r>
            <w:r>
              <w:rPr>
                <w:noProof/>
                <w:webHidden/>
              </w:rPr>
            </w:r>
            <w:r>
              <w:rPr>
                <w:noProof/>
                <w:webHidden/>
              </w:rPr>
              <w:fldChar w:fldCharType="separate"/>
            </w:r>
            <w:r>
              <w:rPr>
                <w:noProof/>
                <w:webHidden/>
              </w:rPr>
              <w:t>17</w:t>
            </w:r>
            <w:r>
              <w:rPr>
                <w:noProof/>
                <w:webHidden/>
              </w:rPr>
              <w:fldChar w:fldCharType="end"/>
            </w:r>
          </w:hyperlink>
        </w:p>
        <w:p w14:paraId="2AC7BAF2" w14:textId="013EA311" w:rsidR="008357A2" w:rsidRDefault="008357A2">
          <w:pPr>
            <w:pStyle w:val="TOC2"/>
            <w:tabs>
              <w:tab w:val="left" w:pos="720"/>
              <w:tab w:val="right" w:leader="dot" w:pos="9010"/>
            </w:tabs>
            <w:rPr>
              <w:rFonts w:eastAsiaTheme="minorEastAsia"/>
              <w:noProof/>
              <w:kern w:val="2"/>
              <w:sz w:val="24"/>
              <w:lang w:eastAsia="en-AU"/>
              <w14:ligatures w14:val="standardContextual"/>
            </w:rPr>
          </w:pPr>
          <w:hyperlink w:anchor="_Toc193481945" w:history="1">
            <w:r w:rsidRPr="00C61459">
              <w:rPr>
                <w:rStyle w:val="Hyperlink"/>
                <w:noProof/>
              </w:rPr>
              <w:t>30.</w:t>
            </w:r>
            <w:r>
              <w:rPr>
                <w:rFonts w:eastAsiaTheme="minorEastAsia"/>
                <w:noProof/>
                <w:kern w:val="2"/>
                <w:sz w:val="24"/>
                <w:lang w:eastAsia="en-AU"/>
                <w14:ligatures w14:val="standardContextual"/>
              </w:rPr>
              <w:tab/>
            </w:r>
            <w:r w:rsidRPr="00C61459">
              <w:rPr>
                <w:rStyle w:val="Hyperlink"/>
                <w:noProof/>
              </w:rPr>
              <w:t>Ignorance of By-Laws</w:t>
            </w:r>
            <w:r>
              <w:rPr>
                <w:noProof/>
                <w:webHidden/>
              </w:rPr>
              <w:tab/>
            </w:r>
            <w:r>
              <w:rPr>
                <w:noProof/>
                <w:webHidden/>
              </w:rPr>
              <w:fldChar w:fldCharType="begin"/>
            </w:r>
            <w:r>
              <w:rPr>
                <w:noProof/>
                <w:webHidden/>
              </w:rPr>
              <w:instrText xml:space="preserve"> PAGEREF _Toc193481945 \h </w:instrText>
            </w:r>
            <w:r>
              <w:rPr>
                <w:noProof/>
                <w:webHidden/>
              </w:rPr>
            </w:r>
            <w:r>
              <w:rPr>
                <w:noProof/>
                <w:webHidden/>
              </w:rPr>
              <w:fldChar w:fldCharType="separate"/>
            </w:r>
            <w:r>
              <w:rPr>
                <w:noProof/>
                <w:webHidden/>
              </w:rPr>
              <w:t>18</w:t>
            </w:r>
            <w:r>
              <w:rPr>
                <w:noProof/>
                <w:webHidden/>
              </w:rPr>
              <w:fldChar w:fldCharType="end"/>
            </w:r>
          </w:hyperlink>
        </w:p>
        <w:p w14:paraId="233840CC" w14:textId="77777777" w:rsidR="00DB7850" w:rsidRDefault="00F50617" w:rsidP="006D09CC">
          <w:pPr>
            <w:rPr>
              <w:noProof/>
            </w:rPr>
          </w:pPr>
          <w:r w:rsidRPr="00FA7908">
            <w:rPr>
              <w:noProof/>
            </w:rPr>
            <w:fldChar w:fldCharType="end"/>
          </w:r>
        </w:p>
        <w:p w14:paraId="59DBDF9B" w14:textId="77777777" w:rsidR="00DB7850" w:rsidRDefault="00DB7850" w:rsidP="006D09CC">
          <w:pPr>
            <w:rPr>
              <w:noProof/>
            </w:rPr>
          </w:pPr>
        </w:p>
        <w:p w14:paraId="1396280D" w14:textId="77777777" w:rsidR="00DB7850" w:rsidRDefault="00DB7850" w:rsidP="006D09CC">
          <w:pPr>
            <w:rPr>
              <w:noProof/>
            </w:rPr>
          </w:pPr>
        </w:p>
        <w:p w14:paraId="301C3057" w14:textId="77777777" w:rsidR="00DB7850" w:rsidRDefault="00DB7850" w:rsidP="006D09CC">
          <w:pPr>
            <w:rPr>
              <w:noProof/>
            </w:rPr>
          </w:pPr>
        </w:p>
        <w:p w14:paraId="2D7C0B1D" w14:textId="77777777" w:rsidR="00DB7850" w:rsidRDefault="00DB7850" w:rsidP="006D09CC">
          <w:pPr>
            <w:rPr>
              <w:noProof/>
            </w:rPr>
          </w:pPr>
        </w:p>
        <w:p w14:paraId="7975CDA5" w14:textId="77777777" w:rsidR="00DB7850" w:rsidRDefault="00DB7850" w:rsidP="006D09CC">
          <w:pPr>
            <w:rPr>
              <w:noProof/>
            </w:rPr>
          </w:pPr>
        </w:p>
        <w:p w14:paraId="58095D55" w14:textId="77777777" w:rsidR="00DB7850" w:rsidRDefault="00DB7850" w:rsidP="006D09CC">
          <w:pPr>
            <w:rPr>
              <w:noProof/>
            </w:rPr>
          </w:pPr>
        </w:p>
        <w:p w14:paraId="0C75B73D" w14:textId="375F2489" w:rsidR="006D09CC" w:rsidRDefault="00000000" w:rsidP="006D09CC">
          <w:pPr>
            <w:rPr>
              <w:noProof/>
            </w:rPr>
          </w:pPr>
        </w:p>
      </w:sdtContent>
    </w:sdt>
    <w:p w14:paraId="22385D9B" w14:textId="44FB932D" w:rsidR="002670A5" w:rsidRPr="00284B5A" w:rsidRDefault="002670A5" w:rsidP="00284B5A">
      <w:pPr>
        <w:pStyle w:val="Heading2"/>
      </w:pPr>
      <w:bookmarkStart w:id="1" w:name="_Toc193481914"/>
      <w:r w:rsidRPr="00284B5A">
        <w:lastRenderedPageBreak/>
        <w:t>Foreword</w:t>
      </w:r>
      <w:bookmarkEnd w:id="1"/>
    </w:p>
    <w:p w14:paraId="1EBB0766" w14:textId="77777777" w:rsidR="00284B5A" w:rsidRDefault="00284B5A" w:rsidP="002670A5"/>
    <w:p w14:paraId="50F980DE" w14:textId="4B9870D2" w:rsidR="002670A5" w:rsidRPr="002670A5" w:rsidRDefault="002670A5" w:rsidP="002670A5">
      <w:pPr>
        <w:rPr>
          <w:szCs w:val="20"/>
        </w:rPr>
      </w:pPr>
      <w:r w:rsidRPr="002670A5">
        <w:rPr>
          <w:szCs w:val="20"/>
        </w:rPr>
        <w:t xml:space="preserve">The following </w:t>
      </w:r>
      <w:r w:rsidR="00284B5A">
        <w:rPr>
          <w:szCs w:val="20"/>
        </w:rPr>
        <w:t xml:space="preserve">By-Laws </w:t>
      </w:r>
      <w:r w:rsidRPr="002670A5">
        <w:rPr>
          <w:szCs w:val="20"/>
        </w:rPr>
        <w:t xml:space="preserve">of </w:t>
      </w:r>
      <w:r w:rsidR="00284B5A">
        <w:rPr>
          <w:szCs w:val="20"/>
        </w:rPr>
        <w:t xml:space="preserve">the Perry Lakes Hawks Basketball Association </w:t>
      </w:r>
      <w:r w:rsidRPr="002670A5">
        <w:rPr>
          <w:szCs w:val="20"/>
        </w:rPr>
        <w:t xml:space="preserve">Inc. (“the </w:t>
      </w:r>
      <w:r w:rsidR="00284B5A">
        <w:rPr>
          <w:szCs w:val="20"/>
        </w:rPr>
        <w:t>PLHBA</w:t>
      </w:r>
      <w:r w:rsidRPr="002670A5">
        <w:rPr>
          <w:szCs w:val="20"/>
        </w:rPr>
        <w:t>”)</w:t>
      </w:r>
      <w:r w:rsidR="00284B5A">
        <w:rPr>
          <w:szCs w:val="20"/>
        </w:rPr>
        <w:t xml:space="preserve">, </w:t>
      </w:r>
      <w:r w:rsidRPr="002670A5">
        <w:rPr>
          <w:szCs w:val="20"/>
        </w:rPr>
        <w:t>which are to</w:t>
      </w:r>
    </w:p>
    <w:p w14:paraId="0ED1A708" w14:textId="38ADED0C" w:rsidR="002670A5" w:rsidRPr="002670A5" w:rsidRDefault="002670A5" w:rsidP="002670A5">
      <w:pPr>
        <w:rPr>
          <w:szCs w:val="20"/>
        </w:rPr>
      </w:pPr>
      <w:r w:rsidRPr="002670A5">
        <w:rPr>
          <w:szCs w:val="20"/>
        </w:rPr>
        <w:t>be read in conjunction with FIBA rules and Basketball WA’s interpretation</w:t>
      </w:r>
      <w:r w:rsidR="00284B5A">
        <w:rPr>
          <w:szCs w:val="20"/>
        </w:rPr>
        <w:t xml:space="preserve">, </w:t>
      </w:r>
      <w:r w:rsidRPr="002670A5">
        <w:rPr>
          <w:szCs w:val="20"/>
        </w:rPr>
        <w:t>become effective from the</w:t>
      </w:r>
    </w:p>
    <w:p w14:paraId="060A6D8F" w14:textId="3E3C12FF" w:rsidR="002670A5" w:rsidRDefault="002670A5" w:rsidP="00DA6768">
      <w:pPr>
        <w:rPr>
          <w:szCs w:val="20"/>
        </w:rPr>
      </w:pPr>
      <w:r w:rsidRPr="002670A5">
        <w:rPr>
          <w:szCs w:val="20"/>
        </w:rPr>
        <w:t>commencement of the competition</w:t>
      </w:r>
      <w:r w:rsidR="00284B5A">
        <w:rPr>
          <w:szCs w:val="20"/>
        </w:rPr>
        <w:t xml:space="preserve"> </w:t>
      </w:r>
      <w:r w:rsidRPr="002670A5">
        <w:rPr>
          <w:szCs w:val="20"/>
        </w:rPr>
        <w:t>and apply to all teams competing</w:t>
      </w:r>
      <w:r w:rsidR="0005325C">
        <w:rPr>
          <w:szCs w:val="20"/>
        </w:rPr>
        <w:t xml:space="preserve"> in the Junior </w:t>
      </w:r>
      <w:r w:rsidR="00C04238">
        <w:rPr>
          <w:szCs w:val="20"/>
        </w:rPr>
        <w:t>Development League.</w:t>
      </w:r>
    </w:p>
    <w:p w14:paraId="5C4B4707" w14:textId="77777777" w:rsidR="00EC51DC" w:rsidRDefault="00EC51DC" w:rsidP="00DA6768">
      <w:pPr>
        <w:rPr>
          <w:szCs w:val="20"/>
        </w:rPr>
      </w:pPr>
    </w:p>
    <w:p w14:paraId="047E1B02" w14:textId="0BC9A343" w:rsidR="00EC51DC" w:rsidRPr="00EC51DC" w:rsidRDefault="00EC51DC" w:rsidP="00DA6768">
      <w:r>
        <w:t>These rules are framed with the aim of organising juniors to play basketball in a structured</w:t>
      </w:r>
      <w:r w:rsidR="00E05220">
        <w:t xml:space="preserve"> </w:t>
      </w:r>
      <w:r>
        <w:t>but fun competition</w:t>
      </w:r>
      <w:r w:rsidR="00E05220">
        <w:t>,</w:t>
      </w:r>
      <w:r>
        <w:t xml:space="preserve"> under conditions that are fair and reasonable to </w:t>
      </w:r>
      <w:r w:rsidR="0005325C">
        <w:t xml:space="preserve">the </w:t>
      </w:r>
      <w:r>
        <w:t>players</w:t>
      </w:r>
      <w:r w:rsidR="00C04238">
        <w:t>, coaches</w:t>
      </w:r>
      <w:r>
        <w:t xml:space="preserve"> and </w:t>
      </w:r>
      <w:r w:rsidR="0005325C">
        <w:t>referees.</w:t>
      </w:r>
    </w:p>
    <w:p w14:paraId="23EC4AAC" w14:textId="77777777" w:rsidR="00DA6768" w:rsidRPr="002670A5" w:rsidRDefault="00DA6768" w:rsidP="00DA6768">
      <w:pPr>
        <w:rPr>
          <w:szCs w:val="20"/>
        </w:rPr>
      </w:pPr>
    </w:p>
    <w:p w14:paraId="5919B328" w14:textId="5D2E7783" w:rsidR="002670A5" w:rsidRPr="002670A5" w:rsidRDefault="002670A5" w:rsidP="002670A5">
      <w:pPr>
        <w:rPr>
          <w:szCs w:val="20"/>
        </w:rPr>
      </w:pPr>
      <w:r w:rsidRPr="002670A5">
        <w:rPr>
          <w:szCs w:val="20"/>
        </w:rPr>
        <w:t xml:space="preserve">The </w:t>
      </w:r>
      <w:r w:rsidR="00DA6768">
        <w:rPr>
          <w:szCs w:val="20"/>
        </w:rPr>
        <w:t>PLHBA</w:t>
      </w:r>
      <w:r w:rsidRPr="002670A5">
        <w:rPr>
          <w:szCs w:val="20"/>
        </w:rPr>
        <w:t xml:space="preserve"> reserves the right to adjudicate in the best interest of basketball, on any matters not</w:t>
      </w:r>
    </w:p>
    <w:p w14:paraId="42B96CD3" w14:textId="77777777" w:rsidR="00DA6768" w:rsidRDefault="002670A5" w:rsidP="002670A5">
      <w:pPr>
        <w:rPr>
          <w:szCs w:val="20"/>
        </w:rPr>
      </w:pPr>
      <w:r w:rsidRPr="002670A5">
        <w:rPr>
          <w:szCs w:val="20"/>
        </w:rPr>
        <w:t xml:space="preserve">specifically covered by these </w:t>
      </w:r>
      <w:r w:rsidR="00DA6768">
        <w:rPr>
          <w:szCs w:val="20"/>
        </w:rPr>
        <w:t xml:space="preserve">By-Laws </w:t>
      </w:r>
      <w:r w:rsidRPr="002670A5">
        <w:rPr>
          <w:szCs w:val="20"/>
        </w:rPr>
        <w:t>or in the case of conflict, between rulings.</w:t>
      </w:r>
    </w:p>
    <w:p w14:paraId="626056FA" w14:textId="77777777" w:rsidR="00DA6768" w:rsidRDefault="00DA6768" w:rsidP="002670A5">
      <w:pPr>
        <w:rPr>
          <w:szCs w:val="20"/>
        </w:rPr>
      </w:pPr>
    </w:p>
    <w:p w14:paraId="7F0691AE" w14:textId="3C65F2FB" w:rsidR="00DA6768" w:rsidRDefault="00DA6768" w:rsidP="002670A5">
      <w:pPr>
        <w:rPr>
          <w:szCs w:val="20"/>
        </w:rPr>
      </w:pPr>
      <w:r>
        <w:rPr>
          <w:szCs w:val="20"/>
        </w:rPr>
        <w:t>The PLHBA reserves the right to make amendments or inclusion at any time, should it become necessary.</w:t>
      </w:r>
    </w:p>
    <w:p w14:paraId="719409FE" w14:textId="77777777" w:rsidR="00DA6768" w:rsidRDefault="00DA6768" w:rsidP="002670A5">
      <w:pPr>
        <w:rPr>
          <w:szCs w:val="20"/>
        </w:rPr>
      </w:pPr>
    </w:p>
    <w:p w14:paraId="394F4610" w14:textId="6B068957" w:rsidR="002670A5" w:rsidRPr="002670A5" w:rsidRDefault="002670A5" w:rsidP="002670A5">
      <w:pPr>
        <w:rPr>
          <w:szCs w:val="20"/>
        </w:rPr>
      </w:pPr>
      <w:r w:rsidRPr="002670A5">
        <w:rPr>
          <w:szCs w:val="20"/>
        </w:rPr>
        <w:t xml:space="preserve">The </w:t>
      </w:r>
      <w:r w:rsidR="00DA6768">
        <w:rPr>
          <w:szCs w:val="20"/>
        </w:rPr>
        <w:t xml:space="preserve">PLHBA </w:t>
      </w:r>
      <w:r w:rsidRPr="002670A5">
        <w:rPr>
          <w:szCs w:val="20"/>
        </w:rPr>
        <w:t xml:space="preserve">also reserves the right to vary or set aside the application of these </w:t>
      </w:r>
      <w:r w:rsidR="00DA6768">
        <w:rPr>
          <w:szCs w:val="20"/>
        </w:rPr>
        <w:t>By-Laws</w:t>
      </w:r>
      <w:r w:rsidRPr="002670A5">
        <w:rPr>
          <w:szCs w:val="20"/>
        </w:rPr>
        <w:t>, in the best</w:t>
      </w:r>
    </w:p>
    <w:p w14:paraId="16F0F3FB" w14:textId="7636DD06" w:rsidR="002670A5" w:rsidRDefault="002670A5" w:rsidP="002670A5">
      <w:pPr>
        <w:rPr>
          <w:szCs w:val="20"/>
        </w:rPr>
      </w:pPr>
      <w:r w:rsidRPr="002670A5">
        <w:rPr>
          <w:szCs w:val="20"/>
        </w:rPr>
        <w:t>interest of basketball</w:t>
      </w:r>
      <w:r w:rsidR="00DA6768">
        <w:rPr>
          <w:szCs w:val="20"/>
        </w:rPr>
        <w:t>.</w:t>
      </w:r>
    </w:p>
    <w:p w14:paraId="325AED70" w14:textId="77777777" w:rsidR="00DA6768" w:rsidRDefault="00DA6768" w:rsidP="002670A5">
      <w:pPr>
        <w:rPr>
          <w:szCs w:val="20"/>
        </w:rPr>
      </w:pPr>
    </w:p>
    <w:p w14:paraId="585C5B11" w14:textId="6D562300" w:rsidR="00DA6768" w:rsidRDefault="000F6027" w:rsidP="00DA6768">
      <w:pPr>
        <w:pStyle w:val="Heading2"/>
      </w:pPr>
      <w:bookmarkStart w:id="2" w:name="_Toc193481915"/>
      <w:r>
        <w:t xml:space="preserve">PLHBA Management </w:t>
      </w:r>
      <w:r w:rsidR="00DA6768">
        <w:t>Contacts</w:t>
      </w:r>
      <w:bookmarkEnd w:id="2"/>
    </w:p>
    <w:p w14:paraId="25DCD01C" w14:textId="77777777" w:rsidR="00DA6768" w:rsidRDefault="00DA6768" w:rsidP="00DA6768"/>
    <w:p w14:paraId="65C28A1C" w14:textId="4D3FC719" w:rsidR="00DA6768" w:rsidRDefault="00DA6768" w:rsidP="00DA6768">
      <w:r>
        <w:t xml:space="preserve">General Manager (GM): Jenny Purser – </w:t>
      </w:r>
      <w:hyperlink r:id="rId9" w:history="1">
        <w:r w:rsidRPr="00950DD3">
          <w:rPr>
            <w:rStyle w:val="Hyperlink"/>
          </w:rPr>
          <w:t>jenny@hawksbasketball.com.au</w:t>
        </w:r>
      </w:hyperlink>
    </w:p>
    <w:p w14:paraId="66AE4105" w14:textId="77777777" w:rsidR="000F6027" w:rsidRDefault="000F6027" w:rsidP="00DA6768"/>
    <w:p w14:paraId="3ABC989F" w14:textId="253BB738" w:rsidR="000F6027" w:rsidRDefault="00B33A36" w:rsidP="00DA6768">
      <w:r>
        <w:t>NBL1 / Social Media</w:t>
      </w:r>
      <w:r w:rsidR="00F54C1E">
        <w:t xml:space="preserve"> /</w:t>
      </w:r>
      <w:r>
        <w:t xml:space="preserve"> Admin: </w:t>
      </w:r>
      <w:r w:rsidR="000F6027">
        <w:t>Annette Nobensi</w:t>
      </w:r>
      <w:r>
        <w:t xml:space="preserve"> – </w:t>
      </w:r>
      <w:hyperlink r:id="rId10" w:history="1">
        <w:r w:rsidRPr="00B24A5C">
          <w:rPr>
            <w:rStyle w:val="Hyperlink"/>
          </w:rPr>
          <w:t>annette@hawksbasketball.com.au</w:t>
        </w:r>
      </w:hyperlink>
      <w:r>
        <w:t xml:space="preserve"> </w:t>
      </w:r>
    </w:p>
    <w:p w14:paraId="3489CC30" w14:textId="77777777" w:rsidR="00DA6768" w:rsidRDefault="00DA6768" w:rsidP="00DA6768"/>
    <w:p w14:paraId="7D3BB6BC" w14:textId="5F208F47" w:rsidR="00DA6768" w:rsidRDefault="00DA6768" w:rsidP="00DA6768">
      <w:r>
        <w:t xml:space="preserve">Competitions &amp; Programs Manager (CPM): Luke McLaughlan – </w:t>
      </w:r>
      <w:hyperlink r:id="rId11" w:history="1">
        <w:r w:rsidRPr="00950DD3">
          <w:rPr>
            <w:rStyle w:val="Hyperlink"/>
          </w:rPr>
          <w:t>luke@hawksbasketball.com.au</w:t>
        </w:r>
      </w:hyperlink>
    </w:p>
    <w:p w14:paraId="2438822A" w14:textId="77777777" w:rsidR="00DA6768" w:rsidRDefault="00DA6768" w:rsidP="00DA6768"/>
    <w:p w14:paraId="6CC1E839" w14:textId="551E3AA3" w:rsidR="00A90D4D" w:rsidRDefault="00DA6768" w:rsidP="00DA6768">
      <w:r>
        <w:t xml:space="preserve">Referee Coordinator: Eddie </w:t>
      </w:r>
      <w:r w:rsidRPr="00DA6768">
        <w:t>Farquharson</w:t>
      </w:r>
      <w:r>
        <w:t xml:space="preserve"> – </w:t>
      </w:r>
      <w:hyperlink r:id="rId12" w:history="1">
        <w:r w:rsidRPr="00950DD3">
          <w:rPr>
            <w:rStyle w:val="Hyperlink"/>
          </w:rPr>
          <w:t>referees@hawksbasketball.com.au</w:t>
        </w:r>
      </w:hyperlink>
    </w:p>
    <w:p w14:paraId="0BE222D2" w14:textId="77777777" w:rsidR="00DA6768" w:rsidRDefault="00DA6768" w:rsidP="00DA6768"/>
    <w:p w14:paraId="1689CEBA" w14:textId="022E22DC" w:rsidR="00DA6768" w:rsidRDefault="00DA6768" w:rsidP="00DA6768">
      <w:pPr>
        <w:pStyle w:val="Heading2"/>
        <w:numPr>
          <w:ilvl w:val="0"/>
          <w:numId w:val="54"/>
        </w:numPr>
      </w:pPr>
      <w:bookmarkStart w:id="3" w:name="_Toc193481916"/>
      <w:r>
        <w:t>Definitions</w:t>
      </w:r>
      <w:bookmarkEnd w:id="3"/>
    </w:p>
    <w:p w14:paraId="65F7A543" w14:textId="77777777" w:rsidR="00DA6768" w:rsidRDefault="00DA6768" w:rsidP="00DA6768"/>
    <w:p w14:paraId="704D13BB" w14:textId="3CC4BCAC" w:rsidR="00DA6768" w:rsidRDefault="00DA6768" w:rsidP="004843F6">
      <w:r>
        <w:t>In these By-Laws, unless the context otherwise requires</w:t>
      </w:r>
      <w:r w:rsidR="00935CBD">
        <w:t xml:space="preserve">, </w:t>
      </w:r>
      <w:r>
        <w:t>the f</w:t>
      </w:r>
      <w:r w:rsidR="004843F6">
        <w:t>ollowing words and expressions have the following meanings:</w:t>
      </w:r>
    </w:p>
    <w:p w14:paraId="4036DEC1" w14:textId="77777777" w:rsidR="004843F6" w:rsidRDefault="004843F6" w:rsidP="004843F6"/>
    <w:p w14:paraId="3D8D4AAE" w14:textId="680658DE" w:rsidR="004843F6" w:rsidRDefault="004843F6" w:rsidP="004843F6">
      <w:r w:rsidRPr="004843F6">
        <w:rPr>
          <w:b/>
          <w:bCs/>
        </w:rPr>
        <w:t>“Team”</w:t>
      </w:r>
      <w:r>
        <w:t xml:space="preserve"> means a group of five (5) to </w:t>
      </w:r>
      <w:r w:rsidR="00E40222">
        <w:t>twelve</w:t>
      </w:r>
      <w:r>
        <w:t xml:space="preserve"> (1</w:t>
      </w:r>
      <w:r w:rsidR="00935CBD">
        <w:t>2</w:t>
      </w:r>
      <w:r>
        <w:t>) players.</w:t>
      </w:r>
    </w:p>
    <w:p w14:paraId="0368A1D7" w14:textId="77777777" w:rsidR="004843F6" w:rsidRDefault="004843F6" w:rsidP="004843F6"/>
    <w:p w14:paraId="3250F72B" w14:textId="04485CA7" w:rsidR="004843F6" w:rsidRDefault="004843F6" w:rsidP="004843F6">
      <w:r w:rsidRPr="004843F6">
        <w:rPr>
          <w:b/>
          <w:bCs/>
        </w:rPr>
        <w:t>“Association”</w:t>
      </w:r>
      <w:r>
        <w:t xml:space="preserve"> means the Perry Lakes Hawks Basketball Association Inc.</w:t>
      </w:r>
    </w:p>
    <w:p w14:paraId="7B84491D" w14:textId="77777777" w:rsidR="004843F6" w:rsidRDefault="004843F6" w:rsidP="004843F6"/>
    <w:p w14:paraId="1EC4335C" w14:textId="49D83B4D" w:rsidR="004843F6" w:rsidRDefault="004843F6" w:rsidP="004843F6">
      <w:r w:rsidRPr="004843F6">
        <w:rPr>
          <w:b/>
          <w:bCs/>
        </w:rPr>
        <w:t>“Basketball WA/BWA”</w:t>
      </w:r>
      <w:r>
        <w:t xml:space="preserve"> means the Western Australian Basketball Federation (Inc), the governing body for basketball in Western Australia.</w:t>
      </w:r>
    </w:p>
    <w:p w14:paraId="36A1B521" w14:textId="77777777" w:rsidR="004843F6" w:rsidRDefault="004843F6" w:rsidP="004843F6"/>
    <w:p w14:paraId="6712B60C" w14:textId="0E083B3D" w:rsidR="004843F6" w:rsidRDefault="004843F6" w:rsidP="004843F6">
      <w:r w:rsidRPr="004843F6">
        <w:rPr>
          <w:b/>
          <w:bCs/>
        </w:rPr>
        <w:t>“PLHBA”</w:t>
      </w:r>
      <w:r>
        <w:t xml:space="preserve"> means the Perry Lakes Hawks Basketball Association Inc.</w:t>
      </w:r>
    </w:p>
    <w:p w14:paraId="0D2BAD44" w14:textId="77777777" w:rsidR="00935CBD" w:rsidRDefault="00935CBD" w:rsidP="004843F6"/>
    <w:p w14:paraId="035CC713" w14:textId="1CA8189C" w:rsidR="00935CBD" w:rsidRDefault="00935CBD" w:rsidP="004843F6">
      <w:r w:rsidRPr="00935CBD">
        <w:rPr>
          <w:b/>
          <w:bCs/>
        </w:rPr>
        <w:t>“WABL”</w:t>
      </w:r>
      <w:r w:rsidRPr="00935CBD">
        <w:t xml:space="preserve"> means the Western Australian Basketball League.</w:t>
      </w:r>
    </w:p>
    <w:p w14:paraId="2B321AA9" w14:textId="77777777" w:rsidR="00935CBD" w:rsidRDefault="00935CBD" w:rsidP="004843F6"/>
    <w:p w14:paraId="6FFF7468" w14:textId="1D756E34" w:rsidR="00935CBD" w:rsidRDefault="00935CBD" w:rsidP="004843F6">
      <w:r w:rsidRPr="004843F6">
        <w:rPr>
          <w:b/>
          <w:bCs/>
        </w:rPr>
        <w:t xml:space="preserve">“Referee </w:t>
      </w:r>
      <w:r>
        <w:rPr>
          <w:b/>
          <w:bCs/>
        </w:rPr>
        <w:t>Supervisor</w:t>
      </w:r>
      <w:r w:rsidRPr="004843F6">
        <w:rPr>
          <w:b/>
          <w:bCs/>
        </w:rPr>
        <w:t>”</w:t>
      </w:r>
      <w:r>
        <w:t xml:space="preserve"> means a PLHBA representative in charge of overseeing the Referee Coaches.</w:t>
      </w:r>
    </w:p>
    <w:p w14:paraId="3B53495D" w14:textId="77777777" w:rsidR="004843F6" w:rsidRDefault="004843F6" w:rsidP="004843F6"/>
    <w:p w14:paraId="750DACA8" w14:textId="1371B2A0" w:rsidR="004843F6" w:rsidRDefault="004843F6" w:rsidP="004843F6">
      <w:r w:rsidRPr="004843F6">
        <w:rPr>
          <w:b/>
          <w:bCs/>
        </w:rPr>
        <w:t>“Referee Coach”</w:t>
      </w:r>
      <w:r>
        <w:t xml:space="preserve"> means a PLHBA representative in charge of overseeing and educating referees.</w:t>
      </w:r>
    </w:p>
    <w:p w14:paraId="6B8BA3D9" w14:textId="77777777" w:rsidR="004843F6" w:rsidRDefault="004843F6" w:rsidP="004843F6"/>
    <w:p w14:paraId="5F6F6C8A" w14:textId="5595AE79" w:rsidR="004843F6" w:rsidRDefault="004843F6" w:rsidP="004843F6">
      <w:r w:rsidRPr="004843F6">
        <w:rPr>
          <w:b/>
          <w:bCs/>
        </w:rPr>
        <w:t>“Games Controller”</w:t>
      </w:r>
      <w:r>
        <w:t xml:space="preserve"> means a PLHBA representative in charge of all game-day operations.</w:t>
      </w:r>
    </w:p>
    <w:p w14:paraId="5D86F0E8" w14:textId="77777777" w:rsidR="00A77A6A" w:rsidRDefault="00A77A6A" w:rsidP="004843F6"/>
    <w:p w14:paraId="185BE63C" w14:textId="04C92843" w:rsidR="004843F6" w:rsidRDefault="00A77A6A" w:rsidP="004843F6">
      <w:r w:rsidRPr="00A77A6A">
        <w:rPr>
          <w:b/>
          <w:bCs/>
        </w:rPr>
        <w:t>“Game Official”</w:t>
      </w:r>
      <w:r w:rsidRPr="00A77A6A">
        <w:t xml:space="preserve"> means any person acting as, or collectively, Games </w:t>
      </w:r>
      <w:r>
        <w:t>Controller</w:t>
      </w:r>
      <w:r w:rsidRPr="00A77A6A">
        <w:t>, Referee Supervisor/</w:t>
      </w:r>
      <w:r>
        <w:t>Coach</w:t>
      </w:r>
      <w:r w:rsidRPr="00A77A6A">
        <w:t>,</w:t>
      </w:r>
      <w:r>
        <w:t xml:space="preserve"> </w:t>
      </w:r>
      <w:r w:rsidRPr="00A77A6A">
        <w:t>Referee</w:t>
      </w:r>
      <w:r>
        <w:t xml:space="preserve"> or</w:t>
      </w:r>
      <w:r w:rsidRPr="00A77A6A">
        <w:t xml:space="preserve"> Bench Official.</w:t>
      </w:r>
    </w:p>
    <w:p w14:paraId="4C40D86A" w14:textId="77777777" w:rsidR="002535E4" w:rsidRDefault="002535E4" w:rsidP="004843F6"/>
    <w:p w14:paraId="40EBA74C" w14:textId="2B673B89" w:rsidR="004843F6" w:rsidRPr="00DA6768" w:rsidRDefault="004843F6" w:rsidP="004843F6">
      <w:r w:rsidRPr="004843F6">
        <w:rPr>
          <w:b/>
          <w:bCs/>
        </w:rPr>
        <w:t>“Official”</w:t>
      </w:r>
      <w:r>
        <w:t xml:space="preserve"> means a PLHBA representative in charge of overseeing the competition i.e. administrator, director, manager.</w:t>
      </w:r>
    </w:p>
    <w:p w14:paraId="716BD5DF" w14:textId="77777777" w:rsidR="00DA6768" w:rsidRDefault="00DA6768" w:rsidP="00DA6768"/>
    <w:p w14:paraId="196AFB6D" w14:textId="268DE0C9" w:rsidR="00971947" w:rsidRDefault="004843F6" w:rsidP="00DA6768">
      <w:r w:rsidRPr="004843F6">
        <w:rPr>
          <w:b/>
          <w:bCs/>
        </w:rPr>
        <w:t xml:space="preserve">“CPM” </w:t>
      </w:r>
      <w:r>
        <w:t>means the PLHBA Competitions &amp; Programs Manager</w:t>
      </w:r>
      <w:r w:rsidR="00935CBD">
        <w:t>.</w:t>
      </w:r>
    </w:p>
    <w:p w14:paraId="7B56AA84" w14:textId="5BF4665E" w:rsidR="00971947" w:rsidRDefault="00971947" w:rsidP="00DA6768">
      <w:r w:rsidRPr="004843F6">
        <w:rPr>
          <w:b/>
          <w:bCs/>
        </w:rPr>
        <w:lastRenderedPageBreak/>
        <w:t>“PLHBA</w:t>
      </w:r>
      <w:r>
        <w:rPr>
          <w:b/>
          <w:bCs/>
        </w:rPr>
        <w:t xml:space="preserve"> Management</w:t>
      </w:r>
      <w:r w:rsidRPr="004843F6">
        <w:rPr>
          <w:b/>
          <w:bCs/>
        </w:rPr>
        <w:t>”</w:t>
      </w:r>
      <w:r>
        <w:t xml:space="preserve"> means the management staff of the Perry Lakes Hawks Basketball Association Inc.</w:t>
      </w:r>
    </w:p>
    <w:p w14:paraId="09AD9FAE" w14:textId="77777777" w:rsidR="00971947" w:rsidRDefault="00971947" w:rsidP="00DA6768"/>
    <w:p w14:paraId="201CD038" w14:textId="5041F012" w:rsidR="00971947" w:rsidRDefault="00971947" w:rsidP="00DA6768">
      <w:r w:rsidRPr="004843F6">
        <w:rPr>
          <w:b/>
          <w:bCs/>
        </w:rPr>
        <w:t>“PLHBA</w:t>
      </w:r>
      <w:r>
        <w:rPr>
          <w:b/>
          <w:bCs/>
        </w:rPr>
        <w:t xml:space="preserve"> Board</w:t>
      </w:r>
      <w:r w:rsidRPr="004843F6">
        <w:rPr>
          <w:b/>
          <w:bCs/>
        </w:rPr>
        <w:t>”</w:t>
      </w:r>
      <w:r>
        <w:t xml:space="preserve"> means the Board of Directors of the Perry Lakes Hawks Basketball Association Inc.</w:t>
      </w:r>
    </w:p>
    <w:p w14:paraId="6C491360" w14:textId="77777777" w:rsidR="00A77A6A" w:rsidRDefault="00A77A6A" w:rsidP="00DA6768"/>
    <w:p w14:paraId="65925C64" w14:textId="02E38D89" w:rsidR="00A77A6A" w:rsidRDefault="00A77A6A" w:rsidP="004B4791">
      <w:pPr>
        <w:pStyle w:val="Heading2"/>
        <w:numPr>
          <w:ilvl w:val="0"/>
          <w:numId w:val="54"/>
        </w:numPr>
      </w:pPr>
      <w:bookmarkStart w:id="4" w:name="_Toc193481917"/>
      <w:r>
        <w:t>General Provisions</w:t>
      </w:r>
      <w:bookmarkEnd w:id="4"/>
    </w:p>
    <w:p w14:paraId="59A1809F" w14:textId="43E92100" w:rsidR="00A77A6A" w:rsidRDefault="00A77A6A" w:rsidP="00FF4409"/>
    <w:p w14:paraId="3B29493C" w14:textId="76FC1D4C" w:rsidR="00A77A6A" w:rsidRDefault="00FF4409" w:rsidP="00A77A6A">
      <w:pPr>
        <w:pStyle w:val="ListParagraph"/>
        <w:numPr>
          <w:ilvl w:val="1"/>
          <w:numId w:val="54"/>
        </w:numPr>
      </w:pPr>
      <w:r>
        <w:t>T</w:t>
      </w:r>
      <w:r w:rsidR="00A77A6A">
        <w:t xml:space="preserve">hese By-Laws may be amended by </w:t>
      </w:r>
      <w:r w:rsidR="00810B42">
        <w:t xml:space="preserve">PLHBA Management </w:t>
      </w:r>
      <w:r w:rsidR="00A77A6A">
        <w:t>as it sees fit.</w:t>
      </w:r>
    </w:p>
    <w:p w14:paraId="528318BC" w14:textId="77777777" w:rsidR="00A77A6A" w:rsidRDefault="00A77A6A" w:rsidP="00A77A6A">
      <w:pPr>
        <w:pStyle w:val="ListParagraph"/>
      </w:pPr>
    </w:p>
    <w:p w14:paraId="17C3EDB6" w14:textId="7CBD2FCF" w:rsidR="00A77A6A" w:rsidRDefault="00A77A6A" w:rsidP="00A77A6A">
      <w:pPr>
        <w:pStyle w:val="ListParagraph"/>
        <w:numPr>
          <w:ilvl w:val="1"/>
          <w:numId w:val="54"/>
        </w:numPr>
      </w:pPr>
      <w:r>
        <w:t xml:space="preserve">The Games Controller appointed for any </w:t>
      </w:r>
      <w:r w:rsidR="009646B3">
        <w:t>Junior Development League</w:t>
      </w:r>
      <w:r>
        <w:t xml:space="preserve"> fixture shall be empowered to interpret the By-Laws and adjudicate on any matter in the event that the By-Laws do not adequately resolve the matter on hand.</w:t>
      </w:r>
    </w:p>
    <w:p w14:paraId="5CB9E0BB" w14:textId="77777777" w:rsidR="00A77A6A" w:rsidRDefault="00A77A6A" w:rsidP="00A77A6A">
      <w:pPr>
        <w:pStyle w:val="ListParagraph"/>
      </w:pPr>
    </w:p>
    <w:p w14:paraId="53C472BE" w14:textId="2B87A32A" w:rsidR="00A77A6A" w:rsidRDefault="00A77A6A" w:rsidP="00A77A6A">
      <w:pPr>
        <w:pStyle w:val="ListParagraph"/>
        <w:numPr>
          <w:ilvl w:val="2"/>
          <w:numId w:val="54"/>
        </w:numPr>
      </w:pPr>
      <w:r>
        <w:t xml:space="preserve">If, in the judgment of the Games Controller, any misconduct by </w:t>
      </w:r>
      <w:r w:rsidR="001C0889">
        <w:t>p</w:t>
      </w:r>
      <w:r>
        <w:t xml:space="preserve">layers, </w:t>
      </w:r>
      <w:r w:rsidR="001C0889">
        <w:t>c</w:t>
      </w:r>
      <w:r>
        <w:t xml:space="preserve">oaches, managers, spectators, parents and </w:t>
      </w:r>
      <w:r w:rsidR="00581A50">
        <w:t>G</w:t>
      </w:r>
      <w:r>
        <w:t xml:space="preserve">ame </w:t>
      </w:r>
      <w:r w:rsidR="00581A50">
        <w:t>O</w:t>
      </w:r>
      <w:r>
        <w:t>fficials is disorderly, offensive or aggressive, or in any way a breach of the PLHBA, BWA or the relevant facility Codes of Conduct/Behaviour, the offending party may be requested to leave the stadium by the Games Controller</w:t>
      </w:r>
      <w:r w:rsidR="00842FFD">
        <w:t>.</w:t>
      </w:r>
    </w:p>
    <w:p w14:paraId="3FB290F1" w14:textId="3272B54C" w:rsidR="00A77A6A" w:rsidRDefault="00A77A6A" w:rsidP="00A77A6A">
      <w:pPr>
        <w:pStyle w:val="ListParagraph"/>
        <w:ind w:left="1440"/>
      </w:pPr>
    </w:p>
    <w:p w14:paraId="09DD42AC" w14:textId="3CB52B20" w:rsidR="00A77A6A" w:rsidRDefault="00A77A6A" w:rsidP="00A77A6A">
      <w:pPr>
        <w:pStyle w:val="ListParagraph"/>
        <w:numPr>
          <w:ilvl w:val="2"/>
          <w:numId w:val="54"/>
        </w:numPr>
      </w:pPr>
      <w:r>
        <w:t>The Games Controller may report the conduct to the CPM via their shift report or through a formal BWA Report Form if the Games Controller feels that a further action is appropriate, or if the person does not immediately follow a request from the Games Controller to leave the stadium.</w:t>
      </w:r>
    </w:p>
    <w:p w14:paraId="07C4D150" w14:textId="77777777" w:rsidR="00A77A6A" w:rsidRDefault="00A77A6A" w:rsidP="00A77A6A">
      <w:pPr>
        <w:pStyle w:val="ListParagraph"/>
        <w:ind w:left="1440"/>
      </w:pPr>
    </w:p>
    <w:p w14:paraId="37DB663A" w14:textId="24396DB2" w:rsidR="00A77A6A" w:rsidRDefault="00A77A6A" w:rsidP="00A77A6A">
      <w:pPr>
        <w:pStyle w:val="ListParagraph"/>
        <w:numPr>
          <w:ilvl w:val="2"/>
          <w:numId w:val="54"/>
        </w:numPr>
      </w:pPr>
      <w:r>
        <w:t>The standard penalty for a person that does not leave the stadium at the request of the Games Controller will be a two (2) week suspension, in addition to any other penalty that may be applicable.</w:t>
      </w:r>
    </w:p>
    <w:p w14:paraId="7BF3DDD1" w14:textId="77777777" w:rsidR="008B7860" w:rsidRDefault="008B7860" w:rsidP="008B7860">
      <w:pPr>
        <w:pStyle w:val="ListParagraph"/>
      </w:pPr>
    </w:p>
    <w:p w14:paraId="47289BF5" w14:textId="52565594" w:rsidR="008B7860" w:rsidRDefault="008B7860" w:rsidP="008B7860">
      <w:pPr>
        <w:pStyle w:val="ListParagraph"/>
        <w:numPr>
          <w:ilvl w:val="1"/>
          <w:numId w:val="54"/>
        </w:numPr>
      </w:pPr>
      <w:r>
        <w:t xml:space="preserve">PLHBA </w:t>
      </w:r>
      <w:r w:rsidR="00971947">
        <w:t>Management</w:t>
      </w:r>
      <w:r>
        <w:t xml:space="preserve"> </w:t>
      </w:r>
      <w:r w:rsidRPr="008B7860">
        <w:t xml:space="preserve">reserves the right to adjudicate in the best interest of basketball, on any matters not specifically covered by these </w:t>
      </w:r>
      <w:r>
        <w:t>By-Laws.</w:t>
      </w:r>
    </w:p>
    <w:p w14:paraId="00743F88" w14:textId="29041C84" w:rsidR="00BC7ED0" w:rsidRDefault="00BC7ED0" w:rsidP="00BC7ED0">
      <w:pPr>
        <w:pStyle w:val="ListParagraph"/>
        <w:ind w:left="851"/>
      </w:pPr>
    </w:p>
    <w:p w14:paraId="277C1819" w14:textId="40BBE70D" w:rsidR="00A32DFB" w:rsidRDefault="00BC7ED0" w:rsidP="00A32DFB">
      <w:pPr>
        <w:pStyle w:val="ListParagraph"/>
        <w:numPr>
          <w:ilvl w:val="1"/>
          <w:numId w:val="54"/>
        </w:numPr>
      </w:pPr>
      <w:r>
        <w:t>These By-Laws shall apply in other administrative matters not covered by these rules.</w:t>
      </w:r>
    </w:p>
    <w:p w14:paraId="47CA75C9" w14:textId="77777777" w:rsidR="007C6DF3" w:rsidRPr="00A77A6A" w:rsidRDefault="007C6DF3" w:rsidP="00A77A6A"/>
    <w:p w14:paraId="38D25630" w14:textId="7AC4594B" w:rsidR="004B4791" w:rsidRDefault="00A77A6A" w:rsidP="004B4791">
      <w:pPr>
        <w:pStyle w:val="Heading2"/>
        <w:numPr>
          <w:ilvl w:val="0"/>
          <w:numId w:val="54"/>
        </w:numPr>
      </w:pPr>
      <w:bookmarkStart w:id="5" w:name="_Toc193481918"/>
      <w:r>
        <w:t xml:space="preserve">Playing </w:t>
      </w:r>
      <w:r w:rsidR="00E16B08">
        <w:t>Rules</w:t>
      </w:r>
      <w:bookmarkEnd w:id="5"/>
    </w:p>
    <w:p w14:paraId="7363A937" w14:textId="77777777" w:rsidR="004B4791" w:rsidRDefault="004B4791" w:rsidP="004B4791"/>
    <w:p w14:paraId="5DADAC44" w14:textId="6B1962F7" w:rsidR="004B4791" w:rsidRDefault="00411581" w:rsidP="004B4791">
      <w:pPr>
        <w:pStyle w:val="ListParagraph"/>
        <w:numPr>
          <w:ilvl w:val="1"/>
          <w:numId w:val="54"/>
        </w:numPr>
      </w:pPr>
      <w:r>
        <w:t xml:space="preserve">Except as provided for in these By-Laws, all games shall be played in accordance with all </w:t>
      </w:r>
      <w:r w:rsidR="004B4791">
        <w:t>FIBA Official Basketball Rules and Official Interpretations</w:t>
      </w:r>
      <w:r>
        <w:t xml:space="preserve">, save for the variations agreed to by PLHBA </w:t>
      </w:r>
      <w:r w:rsidR="00971947">
        <w:t>Management</w:t>
      </w:r>
      <w:r>
        <w:t>,</w:t>
      </w:r>
      <w:r w:rsidR="00CD46E1">
        <w:t xml:space="preserve"> </w:t>
      </w:r>
      <w:r>
        <w:t xml:space="preserve">and distributed to all </w:t>
      </w:r>
      <w:r w:rsidR="009646B3">
        <w:t>players and coaches</w:t>
      </w:r>
      <w:r w:rsidR="00CD46E1">
        <w:t xml:space="preserve"> in these By-Laws</w:t>
      </w:r>
      <w:r>
        <w:t>.</w:t>
      </w:r>
    </w:p>
    <w:p w14:paraId="6131CEF0" w14:textId="1DDC8246" w:rsidR="00411581" w:rsidRDefault="00411581" w:rsidP="00411581">
      <w:pPr>
        <w:pStyle w:val="ListParagraph"/>
        <w:ind w:left="851"/>
      </w:pPr>
    </w:p>
    <w:p w14:paraId="67404469" w14:textId="0C3BA9DB" w:rsidR="007C6DF3" w:rsidRDefault="00411581" w:rsidP="007C6DF3">
      <w:pPr>
        <w:pStyle w:val="ListParagraph"/>
        <w:numPr>
          <w:ilvl w:val="2"/>
          <w:numId w:val="54"/>
        </w:numPr>
      </w:pPr>
      <w:r>
        <w:t xml:space="preserve">Where </w:t>
      </w:r>
      <w:r w:rsidR="008325A2">
        <w:t>t</w:t>
      </w:r>
      <w:r>
        <w:t>here are differences between FIBA rules and these By-Laws, these By-Laws are to take precedence</w:t>
      </w:r>
      <w:r w:rsidR="007C6DF3">
        <w:t>.</w:t>
      </w:r>
    </w:p>
    <w:p w14:paraId="5AB75DC5" w14:textId="77777777" w:rsidR="00E068A4" w:rsidRDefault="00E068A4" w:rsidP="00E068A4">
      <w:pPr>
        <w:pStyle w:val="ListParagraph"/>
        <w:ind w:left="1440"/>
      </w:pPr>
    </w:p>
    <w:p w14:paraId="005FB59F" w14:textId="1A253FA8" w:rsidR="00411581" w:rsidRDefault="00411581" w:rsidP="00411581">
      <w:pPr>
        <w:pStyle w:val="ListParagraph"/>
        <w:numPr>
          <w:ilvl w:val="1"/>
          <w:numId w:val="54"/>
        </w:numPr>
      </w:pPr>
      <w:r>
        <w:t xml:space="preserve">The CPM and PLHBA </w:t>
      </w:r>
      <w:r w:rsidR="00971947">
        <w:t>Management</w:t>
      </w:r>
      <w:r>
        <w:t xml:space="preserve"> ha</w:t>
      </w:r>
      <w:r w:rsidR="00DD6C66">
        <w:t>ve</w:t>
      </w:r>
      <w:r>
        <w:t xml:space="preserve"> the discretion to waive the application of the By-Laws in exceptional circumstances. In considering whether exceptional circumstances exist the CPM and PLHBA </w:t>
      </w:r>
      <w:r w:rsidR="00B174EC">
        <w:t>Management</w:t>
      </w:r>
      <w:r>
        <w:t xml:space="preserve"> must consider:</w:t>
      </w:r>
    </w:p>
    <w:p w14:paraId="3D4183D9" w14:textId="51BAE5B1" w:rsidR="00411581" w:rsidRDefault="00411581" w:rsidP="00411581">
      <w:pPr>
        <w:pStyle w:val="ListParagraph"/>
        <w:ind w:left="851"/>
      </w:pPr>
    </w:p>
    <w:p w14:paraId="77478300" w14:textId="253B57E7" w:rsidR="00411581" w:rsidRDefault="00411581" w:rsidP="00411581">
      <w:pPr>
        <w:pStyle w:val="ListParagraph"/>
        <w:numPr>
          <w:ilvl w:val="2"/>
          <w:numId w:val="54"/>
        </w:numPr>
      </w:pPr>
      <w:r>
        <w:t>The hardship, expense or inconvenience to any Player,</w:t>
      </w:r>
      <w:r w:rsidR="009646B3">
        <w:t xml:space="preserve"> </w:t>
      </w:r>
      <w:r>
        <w:t xml:space="preserve">PLHBA or </w:t>
      </w:r>
      <w:r w:rsidR="009646B3">
        <w:t>Junior Development League</w:t>
      </w:r>
      <w:r>
        <w:t xml:space="preserve"> if the By-Laws are not waived.</w:t>
      </w:r>
    </w:p>
    <w:p w14:paraId="4F98533D" w14:textId="32A269BD" w:rsidR="00411581" w:rsidRDefault="00411581" w:rsidP="00411581">
      <w:pPr>
        <w:pStyle w:val="ListParagraph"/>
        <w:ind w:left="1440"/>
      </w:pPr>
    </w:p>
    <w:p w14:paraId="4E07B85A" w14:textId="0B58357F" w:rsidR="00411581" w:rsidRDefault="00411581" w:rsidP="00411581">
      <w:pPr>
        <w:pStyle w:val="ListParagraph"/>
        <w:numPr>
          <w:ilvl w:val="2"/>
          <w:numId w:val="54"/>
        </w:numPr>
      </w:pPr>
      <w:r>
        <w:t xml:space="preserve">Any benefit or cost to the </w:t>
      </w:r>
      <w:r w:rsidR="009646B3">
        <w:t>Junior Development League</w:t>
      </w:r>
      <w:r>
        <w:t xml:space="preserve"> or PLHBA if the By-Laws are waived.</w:t>
      </w:r>
    </w:p>
    <w:p w14:paraId="19383608" w14:textId="77777777" w:rsidR="00411581" w:rsidRDefault="00411581" w:rsidP="00411581">
      <w:pPr>
        <w:pStyle w:val="ListParagraph"/>
      </w:pPr>
    </w:p>
    <w:p w14:paraId="4285ADC2" w14:textId="73E64A70" w:rsidR="00411581" w:rsidRDefault="00411581" w:rsidP="00411581">
      <w:pPr>
        <w:pStyle w:val="ListParagraph"/>
        <w:numPr>
          <w:ilvl w:val="1"/>
          <w:numId w:val="54"/>
        </w:numPr>
      </w:pPr>
      <w:r>
        <w:t xml:space="preserve">Any decision by the CPM or PLHBA </w:t>
      </w:r>
      <w:r w:rsidR="00B174EC">
        <w:t>Management</w:t>
      </w:r>
      <w:r>
        <w:t xml:space="preserve"> to waive the application of the By-Laws in exceptional circumstances shall apply to the current season only, unless it is agreed to amend the By-Laws for future seasons.</w:t>
      </w:r>
    </w:p>
    <w:p w14:paraId="16DDF7BC" w14:textId="77777777" w:rsidR="002D1E95" w:rsidRDefault="002D1E95" w:rsidP="002D1E95">
      <w:pPr>
        <w:pStyle w:val="ListParagraph"/>
        <w:ind w:left="907"/>
      </w:pPr>
    </w:p>
    <w:p w14:paraId="33A760DF" w14:textId="71C56292" w:rsidR="00411581" w:rsidRDefault="00411581" w:rsidP="00411581">
      <w:pPr>
        <w:pStyle w:val="ListParagraph"/>
        <w:ind w:left="1800"/>
      </w:pPr>
    </w:p>
    <w:p w14:paraId="18E6EBB6" w14:textId="20172E6C" w:rsidR="00581A50" w:rsidRDefault="00581A50" w:rsidP="009646B3">
      <w:pPr>
        <w:pStyle w:val="ListParagraph"/>
        <w:numPr>
          <w:ilvl w:val="1"/>
          <w:numId w:val="54"/>
        </w:numPr>
      </w:pPr>
      <w:r w:rsidRPr="00581A50">
        <w:lastRenderedPageBreak/>
        <w:t xml:space="preserve">A </w:t>
      </w:r>
      <w:r w:rsidR="001C0889">
        <w:t>p</w:t>
      </w:r>
      <w:r w:rsidRPr="00581A50">
        <w:t xml:space="preserve">layer or </w:t>
      </w:r>
      <w:r w:rsidR="001C0889">
        <w:t>c</w:t>
      </w:r>
      <w:r w:rsidRPr="00581A50">
        <w:t xml:space="preserve">oach, upon being notified by a Game Official that they have been ejected from the game, must leave the playing area </w:t>
      </w:r>
      <w:r w:rsidR="00DD6C66">
        <w:t>immediately to where</w:t>
      </w:r>
      <w:r w:rsidRPr="00581A50">
        <w:t xml:space="preserve"> </w:t>
      </w:r>
      <w:r w:rsidR="00E0330D">
        <w:t>they</w:t>
      </w:r>
      <w:r w:rsidRPr="00581A50">
        <w:t xml:space="preserve"> are no longer able to view the court</w:t>
      </w:r>
      <w:r w:rsidR="00DD6C66">
        <w:t xml:space="preserve"> </w:t>
      </w:r>
      <w:r w:rsidRPr="00581A50">
        <w:t>until the completion of the game.</w:t>
      </w:r>
    </w:p>
    <w:p w14:paraId="4D8F8F11" w14:textId="615E6D07" w:rsidR="00581A50" w:rsidRDefault="00581A50" w:rsidP="00581A50">
      <w:pPr>
        <w:pStyle w:val="ListParagraph"/>
        <w:numPr>
          <w:ilvl w:val="2"/>
          <w:numId w:val="54"/>
        </w:numPr>
      </w:pPr>
      <w:r w:rsidRPr="00581A50">
        <w:t xml:space="preserve">If the </w:t>
      </w:r>
      <w:r w:rsidR="001C0889">
        <w:t>p</w:t>
      </w:r>
      <w:r w:rsidRPr="00581A50">
        <w:t xml:space="preserve">layer or </w:t>
      </w:r>
      <w:r w:rsidR="001C0889">
        <w:t>c</w:t>
      </w:r>
      <w:r w:rsidRPr="00581A50">
        <w:t>oach is under the age of 18 years and not accompanied by an adult, then they will be asked to remain seated on their team bench under the supervision of the coach or manager until the completion of the game.</w:t>
      </w:r>
    </w:p>
    <w:p w14:paraId="4BB7C443" w14:textId="77777777" w:rsidR="00581A50" w:rsidRDefault="00581A50" w:rsidP="00581A50">
      <w:pPr>
        <w:pStyle w:val="ListParagraph"/>
        <w:ind w:left="1440"/>
      </w:pPr>
    </w:p>
    <w:p w14:paraId="40AC639C" w14:textId="5721FA63" w:rsidR="00411581" w:rsidRDefault="00581A50" w:rsidP="00581A50">
      <w:pPr>
        <w:pStyle w:val="ListParagraph"/>
        <w:numPr>
          <w:ilvl w:val="3"/>
          <w:numId w:val="54"/>
        </w:numPr>
      </w:pPr>
      <w:r w:rsidRPr="00581A50">
        <w:t xml:space="preserve">If there are extenuating circumstances, the </w:t>
      </w:r>
      <w:r>
        <w:t xml:space="preserve">Games Controller </w:t>
      </w:r>
      <w:r w:rsidRPr="00581A50">
        <w:t>can use their discretion if removal is required.</w:t>
      </w:r>
    </w:p>
    <w:p w14:paraId="53116654" w14:textId="5E6FEA18" w:rsidR="007B7B4C" w:rsidRDefault="007B7B4C" w:rsidP="007B7B4C">
      <w:pPr>
        <w:ind w:left="1080"/>
      </w:pPr>
    </w:p>
    <w:p w14:paraId="2FA5106D" w14:textId="77777777" w:rsidR="007B7B4C" w:rsidRDefault="007B7B4C" w:rsidP="007B7B4C">
      <w:pPr>
        <w:pStyle w:val="ListParagraph"/>
        <w:numPr>
          <w:ilvl w:val="1"/>
          <w:numId w:val="54"/>
        </w:numPr>
      </w:pPr>
      <w:r>
        <w:t>When ruling on three (3) point field goals, the following rules shall apply:</w:t>
      </w:r>
    </w:p>
    <w:p w14:paraId="6A73F625" w14:textId="77777777" w:rsidR="007B7B4C" w:rsidRDefault="007B7B4C" w:rsidP="007B7B4C">
      <w:pPr>
        <w:pStyle w:val="ListParagraph"/>
      </w:pPr>
    </w:p>
    <w:p w14:paraId="7DB6CD64" w14:textId="77777777" w:rsidR="007B7B4C" w:rsidRDefault="007B7B4C" w:rsidP="007B7B4C">
      <w:pPr>
        <w:pStyle w:val="ListParagraph"/>
        <w:numPr>
          <w:ilvl w:val="2"/>
          <w:numId w:val="54"/>
        </w:numPr>
      </w:pPr>
      <w:r>
        <w:t>Under 14’s and below will use the inner line.</w:t>
      </w:r>
    </w:p>
    <w:p w14:paraId="68F2815E" w14:textId="77777777" w:rsidR="007B7B4C" w:rsidRDefault="007B7B4C" w:rsidP="007B7B4C">
      <w:pPr>
        <w:pStyle w:val="ListParagraph"/>
        <w:ind w:left="851"/>
      </w:pPr>
    </w:p>
    <w:p w14:paraId="33599E7E" w14:textId="4D3FE3CA" w:rsidR="006867B9" w:rsidRDefault="007B7B4C" w:rsidP="00E0330D">
      <w:pPr>
        <w:pStyle w:val="ListParagraph"/>
        <w:numPr>
          <w:ilvl w:val="2"/>
          <w:numId w:val="54"/>
        </w:numPr>
      </w:pPr>
      <w:r>
        <w:t>Under 16’s and above will use the outer line.</w:t>
      </w:r>
    </w:p>
    <w:p w14:paraId="4392C21F" w14:textId="77777777" w:rsidR="00F67C2A" w:rsidRDefault="00F67C2A" w:rsidP="00F67C2A"/>
    <w:p w14:paraId="00FC3A8E" w14:textId="664C3AC7" w:rsidR="006A16E9" w:rsidRDefault="006A16E9" w:rsidP="00EC51DC">
      <w:pPr>
        <w:pStyle w:val="Heading2"/>
        <w:numPr>
          <w:ilvl w:val="0"/>
          <w:numId w:val="54"/>
        </w:numPr>
      </w:pPr>
      <w:bookmarkStart w:id="6" w:name="_Toc193481919"/>
      <w:r>
        <w:t>Acceptance of Entry</w:t>
      </w:r>
      <w:bookmarkEnd w:id="6"/>
    </w:p>
    <w:p w14:paraId="2DDA0F1F" w14:textId="04BFC6D5" w:rsidR="006A16E9" w:rsidRDefault="006A16E9" w:rsidP="006A16E9"/>
    <w:p w14:paraId="4A12029E" w14:textId="6233C930" w:rsidR="006A16E9" w:rsidRDefault="006A16E9" w:rsidP="006A16E9">
      <w:pPr>
        <w:pStyle w:val="ListParagraph"/>
        <w:numPr>
          <w:ilvl w:val="1"/>
          <w:numId w:val="54"/>
        </w:numPr>
      </w:pPr>
      <w:r>
        <w:t>The PLHBA reserves the right to reject any applications in respect of individuals</w:t>
      </w:r>
      <w:r w:rsidR="009646B3">
        <w:t xml:space="preserve"> and teams </w:t>
      </w:r>
      <w:r>
        <w:t>or impose such limitations on numbers of teams or other conditions as it sees fit.</w:t>
      </w:r>
    </w:p>
    <w:p w14:paraId="3661BA6C" w14:textId="77777777" w:rsidR="006A16E9" w:rsidRDefault="006A16E9" w:rsidP="006A16E9">
      <w:pPr>
        <w:pStyle w:val="ListParagraph"/>
        <w:ind w:left="851"/>
      </w:pPr>
    </w:p>
    <w:p w14:paraId="3D6C160D" w14:textId="74DCD4FE" w:rsidR="000E74D4" w:rsidRDefault="000E74D4" w:rsidP="000E74D4">
      <w:pPr>
        <w:pStyle w:val="ListParagraph"/>
        <w:numPr>
          <w:ilvl w:val="1"/>
          <w:numId w:val="54"/>
        </w:numPr>
      </w:pPr>
      <w:r>
        <w:t>Teams/Players may be refused entry due to:</w:t>
      </w:r>
    </w:p>
    <w:p w14:paraId="7696B7D4" w14:textId="77777777" w:rsidR="000E74D4" w:rsidRDefault="000E74D4" w:rsidP="000E74D4">
      <w:pPr>
        <w:pStyle w:val="ListParagraph"/>
      </w:pPr>
    </w:p>
    <w:p w14:paraId="485CD921" w14:textId="1211C49E" w:rsidR="000E74D4" w:rsidRDefault="000E74D4" w:rsidP="000E74D4">
      <w:pPr>
        <w:pStyle w:val="ListParagraph"/>
        <w:numPr>
          <w:ilvl w:val="2"/>
          <w:numId w:val="54"/>
        </w:numPr>
      </w:pPr>
      <w:r>
        <w:t>Unpaid fines</w:t>
      </w:r>
      <w:r w:rsidR="00BA5A29">
        <w:t>.</w:t>
      </w:r>
    </w:p>
    <w:p w14:paraId="5A95A307" w14:textId="77777777" w:rsidR="000E74D4" w:rsidRDefault="000E74D4" w:rsidP="000E74D4">
      <w:pPr>
        <w:pStyle w:val="ListParagraph"/>
        <w:ind w:left="1440"/>
      </w:pPr>
    </w:p>
    <w:p w14:paraId="6256CCCA" w14:textId="4EB0AD86" w:rsidR="000E74D4" w:rsidRDefault="000E74D4" w:rsidP="000E74D4">
      <w:pPr>
        <w:pStyle w:val="ListParagraph"/>
        <w:numPr>
          <w:ilvl w:val="2"/>
          <w:numId w:val="54"/>
        </w:numPr>
      </w:pPr>
      <w:r>
        <w:t>Proven unreliability in previous seasons</w:t>
      </w:r>
      <w:r w:rsidR="00BA5A29">
        <w:t>.</w:t>
      </w:r>
    </w:p>
    <w:p w14:paraId="36FB5AC4" w14:textId="77777777" w:rsidR="000E74D4" w:rsidRDefault="000E74D4" w:rsidP="000E74D4">
      <w:pPr>
        <w:pStyle w:val="ListParagraph"/>
      </w:pPr>
    </w:p>
    <w:p w14:paraId="00B557ED" w14:textId="77777777" w:rsidR="00BA5A29" w:rsidRDefault="000E74D4" w:rsidP="00BA5A29">
      <w:pPr>
        <w:pStyle w:val="ListParagraph"/>
        <w:numPr>
          <w:ilvl w:val="2"/>
          <w:numId w:val="54"/>
        </w:numPr>
      </w:pPr>
      <w:r>
        <w:t>Previous withdrawal from fixtured competition</w:t>
      </w:r>
      <w:r w:rsidR="00BA5A29">
        <w:t>.</w:t>
      </w:r>
    </w:p>
    <w:p w14:paraId="47FAE142" w14:textId="77777777" w:rsidR="00BA5A29" w:rsidRDefault="00BA5A29" w:rsidP="00BA5A29">
      <w:pPr>
        <w:pStyle w:val="ListParagraph"/>
      </w:pPr>
    </w:p>
    <w:p w14:paraId="28ED7F2F" w14:textId="77777777" w:rsidR="00BA5A29" w:rsidRDefault="000E74D4" w:rsidP="00BA5A29">
      <w:pPr>
        <w:pStyle w:val="ListParagraph"/>
        <w:numPr>
          <w:ilvl w:val="2"/>
          <w:numId w:val="54"/>
        </w:numPr>
      </w:pPr>
      <w:r>
        <w:t>Non-payment of prescribed fees</w:t>
      </w:r>
      <w:r w:rsidR="00BA5A29">
        <w:t>.</w:t>
      </w:r>
    </w:p>
    <w:p w14:paraId="1C783079" w14:textId="77777777" w:rsidR="00BA5A29" w:rsidRDefault="00BA5A29" w:rsidP="00BA5A29">
      <w:pPr>
        <w:pStyle w:val="ListParagraph"/>
        <w:ind w:left="851"/>
      </w:pPr>
    </w:p>
    <w:p w14:paraId="09C50071" w14:textId="1292CDA4" w:rsidR="00BA5A29" w:rsidRDefault="000E74D4" w:rsidP="00BA5A29">
      <w:pPr>
        <w:pStyle w:val="ListParagraph"/>
        <w:numPr>
          <w:ilvl w:val="2"/>
          <w:numId w:val="54"/>
        </w:numPr>
      </w:pPr>
      <w:r>
        <w:t xml:space="preserve">A </w:t>
      </w:r>
      <w:r w:rsidR="00BA5A29">
        <w:t>PLHBA</w:t>
      </w:r>
      <w:r>
        <w:t xml:space="preserve"> </w:t>
      </w:r>
      <w:r w:rsidR="00B174EC">
        <w:t>Management/Board</w:t>
      </w:r>
      <w:r>
        <w:t xml:space="preserve"> decision taken in the best interests of basketball for the </w:t>
      </w:r>
      <w:r w:rsidR="00BA5A29">
        <w:t>PLHBA</w:t>
      </w:r>
      <w:r>
        <w:t>.</w:t>
      </w:r>
    </w:p>
    <w:p w14:paraId="65AE9E1B" w14:textId="77777777" w:rsidR="00BA5A29" w:rsidRDefault="00BA5A29" w:rsidP="00BA5A29">
      <w:pPr>
        <w:pStyle w:val="ListParagraph"/>
      </w:pPr>
    </w:p>
    <w:p w14:paraId="75618F95" w14:textId="77777777" w:rsidR="00BA5A29" w:rsidRDefault="000E74D4" w:rsidP="00BA5A29">
      <w:pPr>
        <w:pStyle w:val="ListParagraph"/>
        <w:numPr>
          <w:ilvl w:val="2"/>
          <w:numId w:val="54"/>
        </w:numPr>
      </w:pPr>
      <w:r>
        <w:t xml:space="preserve">Failure to comply with </w:t>
      </w:r>
      <w:r w:rsidR="00BA5A29">
        <w:t xml:space="preserve">the By-Laws </w:t>
      </w:r>
      <w:r>
        <w:t>and/or suspension</w:t>
      </w:r>
      <w:r w:rsidR="00BA5A29">
        <w:t>s</w:t>
      </w:r>
      <w:r>
        <w:t>.</w:t>
      </w:r>
    </w:p>
    <w:p w14:paraId="3ACE3580" w14:textId="77777777" w:rsidR="00BA5A29" w:rsidRDefault="00BA5A29" w:rsidP="00BA5A29">
      <w:pPr>
        <w:pStyle w:val="ListParagraph"/>
      </w:pPr>
    </w:p>
    <w:p w14:paraId="7A35F1E3" w14:textId="77777777" w:rsidR="00BA5A29" w:rsidRDefault="000E74D4" w:rsidP="00BA5A29">
      <w:pPr>
        <w:pStyle w:val="ListParagraph"/>
        <w:numPr>
          <w:ilvl w:val="2"/>
          <w:numId w:val="54"/>
        </w:numPr>
      </w:pPr>
      <w:r>
        <w:t>Unacceptable behaviour of players and/or parent and spectators.</w:t>
      </w:r>
    </w:p>
    <w:p w14:paraId="028D8D2D" w14:textId="77777777" w:rsidR="00BA5A29" w:rsidRDefault="00BA5A29" w:rsidP="00BA5A29">
      <w:pPr>
        <w:pStyle w:val="ListParagraph"/>
      </w:pPr>
    </w:p>
    <w:p w14:paraId="2195EFFF" w14:textId="77777777" w:rsidR="00BA5A29" w:rsidRDefault="000E74D4" w:rsidP="00BA5A29">
      <w:pPr>
        <w:pStyle w:val="ListParagraph"/>
        <w:numPr>
          <w:ilvl w:val="2"/>
          <w:numId w:val="54"/>
        </w:numPr>
      </w:pPr>
      <w:r>
        <w:t>Competition capacity</w:t>
      </w:r>
      <w:r w:rsidR="00BA5A29">
        <w:t>.</w:t>
      </w:r>
    </w:p>
    <w:p w14:paraId="1024CA74" w14:textId="77777777" w:rsidR="00BA5A29" w:rsidRDefault="00BA5A29" w:rsidP="00BA5A29">
      <w:pPr>
        <w:pStyle w:val="ListParagraph"/>
      </w:pPr>
    </w:p>
    <w:p w14:paraId="0BDA4E4B" w14:textId="7CE3AEF2" w:rsidR="00BA5A29" w:rsidRDefault="000E74D4" w:rsidP="00BA5A29">
      <w:pPr>
        <w:pStyle w:val="ListParagraph"/>
        <w:numPr>
          <w:ilvl w:val="1"/>
          <w:numId w:val="54"/>
        </w:numPr>
      </w:pPr>
      <w:r>
        <w:t xml:space="preserve">Late entry will only be accepted at the discretion of the </w:t>
      </w:r>
      <w:r w:rsidR="00BA5A29">
        <w:t>CPM</w:t>
      </w:r>
      <w:r w:rsidR="00E068A4">
        <w:t xml:space="preserve"> and PLHBA Management</w:t>
      </w:r>
      <w:r>
        <w:t>.</w:t>
      </w:r>
    </w:p>
    <w:p w14:paraId="2B33277F" w14:textId="77777777" w:rsidR="00BA5A29" w:rsidRDefault="00BA5A29" w:rsidP="00BA5A29">
      <w:pPr>
        <w:pStyle w:val="ListParagraph"/>
        <w:ind w:left="851"/>
      </w:pPr>
    </w:p>
    <w:p w14:paraId="4164FEA7" w14:textId="200E2147" w:rsidR="00BA5A29" w:rsidRDefault="000E74D4" w:rsidP="00BA5A29">
      <w:pPr>
        <w:pStyle w:val="ListParagraph"/>
        <w:numPr>
          <w:ilvl w:val="1"/>
          <w:numId w:val="54"/>
        </w:numPr>
      </w:pPr>
      <w:r>
        <w:t>A team may be disqualified from competition at the discretion</w:t>
      </w:r>
      <w:r w:rsidR="00E068A4">
        <w:t xml:space="preserve"> </w:t>
      </w:r>
      <w:r>
        <w:t xml:space="preserve">of </w:t>
      </w:r>
      <w:r w:rsidR="00BA5A29">
        <w:t>PLHBA</w:t>
      </w:r>
      <w:r>
        <w:t xml:space="preserve"> </w:t>
      </w:r>
      <w:r w:rsidR="00B174EC">
        <w:t>Management</w:t>
      </w:r>
      <w:r>
        <w:t>, when the team and/or parents and</w:t>
      </w:r>
      <w:r w:rsidR="00BA5A29">
        <w:t xml:space="preserve"> </w:t>
      </w:r>
      <w:r>
        <w:t>spectators:</w:t>
      </w:r>
    </w:p>
    <w:p w14:paraId="5A8A2F0C" w14:textId="77777777" w:rsidR="00BA5A29" w:rsidRDefault="00BA5A29" w:rsidP="00BA5A29">
      <w:pPr>
        <w:pStyle w:val="ListParagraph"/>
      </w:pPr>
    </w:p>
    <w:p w14:paraId="306735B6" w14:textId="77777777" w:rsidR="00BA5A29" w:rsidRDefault="000E74D4" w:rsidP="00BA5A29">
      <w:pPr>
        <w:pStyle w:val="ListParagraph"/>
        <w:numPr>
          <w:ilvl w:val="2"/>
          <w:numId w:val="54"/>
        </w:numPr>
      </w:pPr>
      <w:r>
        <w:t>Gives three (3) forfeits in a season</w:t>
      </w:r>
      <w:r w:rsidR="00BA5A29">
        <w:t>.</w:t>
      </w:r>
    </w:p>
    <w:p w14:paraId="281E8FFE" w14:textId="77777777" w:rsidR="00BA5A29" w:rsidRDefault="00BA5A29" w:rsidP="00BA5A29">
      <w:pPr>
        <w:pStyle w:val="ListParagraph"/>
        <w:ind w:left="1440"/>
      </w:pPr>
    </w:p>
    <w:p w14:paraId="6090C6CD" w14:textId="77777777" w:rsidR="00BA5A29" w:rsidRDefault="000E74D4" w:rsidP="00BA5A29">
      <w:pPr>
        <w:pStyle w:val="ListParagraph"/>
        <w:numPr>
          <w:ilvl w:val="2"/>
          <w:numId w:val="54"/>
        </w:numPr>
      </w:pPr>
      <w:r>
        <w:t>Refuses to pay fines incurred.</w:t>
      </w:r>
    </w:p>
    <w:p w14:paraId="2D2795E4" w14:textId="77777777" w:rsidR="00BA5A29" w:rsidRDefault="00BA5A29" w:rsidP="00BA5A29">
      <w:pPr>
        <w:pStyle w:val="ListParagraph"/>
      </w:pPr>
    </w:p>
    <w:p w14:paraId="6AF7A1F6" w14:textId="43B7A990" w:rsidR="00BA5A29" w:rsidRDefault="000E74D4" w:rsidP="00BA5A29">
      <w:pPr>
        <w:pStyle w:val="ListParagraph"/>
        <w:numPr>
          <w:ilvl w:val="2"/>
          <w:numId w:val="54"/>
        </w:numPr>
      </w:pPr>
      <w:r>
        <w:t>Breaches acceptable standards of behaviour, as specified in the Codes of Conduct</w:t>
      </w:r>
      <w:r w:rsidR="00BA5A29">
        <w:t xml:space="preserve"> </w:t>
      </w:r>
      <w:r>
        <w:t>as determined by a</w:t>
      </w:r>
      <w:r w:rsidR="00BA5A29">
        <w:t xml:space="preserve"> </w:t>
      </w:r>
      <w:r>
        <w:t xml:space="preserve">formally convened Tribunal or </w:t>
      </w:r>
      <w:r w:rsidR="00BA5A29">
        <w:t xml:space="preserve">PLHBA </w:t>
      </w:r>
      <w:r w:rsidR="00B174EC">
        <w:t>Management</w:t>
      </w:r>
      <w:r>
        <w:t>.</w:t>
      </w:r>
    </w:p>
    <w:p w14:paraId="1A0D3A16" w14:textId="77777777" w:rsidR="004E6125" w:rsidRDefault="004E6125" w:rsidP="004E6125"/>
    <w:p w14:paraId="294352A2" w14:textId="77777777" w:rsidR="002D1E95" w:rsidRDefault="002D1E95" w:rsidP="004E6125"/>
    <w:p w14:paraId="415C1EE3" w14:textId="77777777" w:rsidR="002D1E95" w:rsidRDefault="002D1E95" w:rsidP="004E6125"/>
    <w:p w14:paraId="68B73DA9" w14:textId="77777777" w:rsidR="002D1E95" w:rsidRPr="004E6125" w:rsidRDefault="002D1E95" w:rsidP="004E6125"/>
    <w:p w14:paraId="7B0B7E83" w14:textId="365E683D" w:rsidR="004E6125" w:rsidRDefault="004E6125" w:rsidP="00EC51DC">
      <w:pPr>
        <w:pStyle w:val="Heading2"/>
        <w:numPr>
          <w:ilvl w:val="0"/>
          <w:numId w:val="54"/>
        </w:numPr>
      </w:pPr>
      <w:bookmarkStart w:id="7" w:name="_Toc193481920"/>
      <w:r>
        <w:lastRenderedPageBreak/>
        <w:t>Administration</w:t>
      </w:r>
      <w:bookmarkEnd w:id="7"/>
    </w:p>
    <w:p w14:paraId="6DA21A16" w14:textId="266077CD" w:rsidR="004E6125" w:rsidRDefault="004E6125" w:rsidP="004E6125"/>
    <w:p w14:paraId="062FCB63" w14:textId="5C727087" w:rsidR="00C17403" w:rsidRDefault="009646B3" w:rsidP="00C17403">
      <w:pPr>
        <w:pStyle w:val="ListParagraph"/>
        <w:numPr>
          <w:ilvl w:val="1"/>
          <w:numId w:val="54"/>
        </w:numPr>
      </w:pPr>
      <w:r>
        <w:t xml:space="preserve">Player registrations </w:t>
      </w:r>
      <w:r w:rsidR="00C17403">
        <w:t>must be entered into PlayHQ by the closing date as specified by the CPM each season.</w:t>
      </w:r>
    </w:p>
    <w:p w14:paraId="729A44C4" w14:textId="77777777" w:rsidR="00C17403" w:rsidRDefault="00C17403" w:rsidP="00C17403">
      <w:pPr>
        <w:pStyle w:val="ListParagraph"/>
      </w:pPr>
    </w:p>
    <w:p w14:paraId="117D4E7F" w14:textId="70E6943E" w:rsidR="00C17403" w:rsidRDefault="00C17403" w:rsidP="00C17403">
      <w:pPr>
        <w:pStyle w:val="ListParagraph"/>
        <w:numPr>
          <w:ilvl w:val="1"/>
          <w:numId w:val="54"/>
        </w:numPr>
      </w:pPr>
      <w:r>
        <w:t xml:space="preserve">Any </w:t>
      </w:r>
      <w:r w:rsidR="009646B3">
        <w:t>registration</w:t>
      </w:r>
      <w:r>
        <w:t xml:space="preserve"> received after the specified closing date is not guaranteed a place in the </w:t>
      </w:r>
      <w:r w:rsidR="009646B3">
        <w:t>league</w:t>
      </w:r>
      <w:r>
        <w:t>.</w:t>
      </w:r>
    </w:p>
    <w:p w14:paraId="7E0BA3C1" w14:textId="550F0368" w:rsidR="00EB00CF" w:rsidRDefault="00C17403" w:rsidP="00EB00CF">
      <w:pPr>
        <w:pStyle w:val="ListParagraph"/>
        <w:numPr>
          <w:ilvl w:val="1"/>
          <w:numId w:val="54"/>
        </w:numPr>
      </w:pPr>
      <w:r>
        <w:t xml:space="preserve">The </w:t>
      </w:r>
      <w:r w:rsidR="00EB00CF">
        <w:t>PLHBA</w:t>
      </w:r>
      <w:r>
        <w:t xml:space="preserve"> will </w:t>
      </w:r>
      <w:r w:rsidR="00EB00CF">
        <w:t>endeavour</w:t>
      </w:r>
      <w:r>
        <w:t xml:space="preserve"> to place all teams in the appropriate grades as per team</w:t>
      </w:r>
      <w:r w:rsidR="00EB00CF">
        <w:t xml:space="preserve"> </w:t>
      </w:r>
      <w:r>
        <w:t xml:space="preserve">nominations, however, the </w:t>
      </w:r>
      <w:r w:rsidR="00EB00CF">
        <w:t>PLHBA</w:t>
      </w:r>
      <w:r>
        <w:t xml:space="preserve"> reserves the right to allocate teams to a grade deemed</w:t>
      </w:r>
      <w:r w:rsidR="00EB00CF">
        <w:t xml:space="preserve"> </w:t>
      </w:r>
      <w:r>
        <w:t>most suitable for the competition.</w:t>
      </w:r>
    </w:p>
    <w:p w14:paraId="1F960D84" w14:textId="77777777" w:rsidR="00EB00CF" w:rsidRDefault="00EB00CF" w:rsidP="00EB00CF">
      <w:pPr>
        <w:pStyle w:val="ListParagraph"/>
      </w:pPr>
    </w:p>
    <w:p w14:paraId="3987FAE1" w14:textId="7EAE2D44" w:rsidR="00EC51DC" w:rsidRDefault="00EC51DC" w:rsidP="00EC51DC">
      <w:pPr>
        <w:pStyle w:val="Heading2"/>
        <w:numPr>
          <w:ilvl w:val="0"/>
          <w:numId w:val="54"/>
        </w:numPr>
      </w:pPr>
      <w:bookmarkStart w:id="8" w:name="_Toc193481921"/>
      <w:r>
        <w:t>Player Registration</w:t>
      </w:r>
      <w:bookmarkEnd w:id="8"/>
    </w:p>
    <w:p w14:paraId="3C5AFD8C" w14:textId="77777777" w:rsidR="00EC51DC" w:rsidRDefault="00EC51DC" w:rsidP="00EC51DC"/>
    <w:p w14:paraId="57BD2878" w14:textId="01BB346B" w:rsidR="00361D5E" w:rsidRDefault="00EC51DC" w:rsidP="00361D5E">
      <w:pPr>
        <w:pStyle w:val="ListParagraph"/>
        <w:numPr>
          <w:ilvl w:val="1"/>
          <w:numId w:val="54"/>
        </w:numPr>
      </w:pPr>
      <w:r>
        <w:t xml:space="preserve">A player may only be registered to one (1) </w:t>
      </w:r>
      <w:r w:rsidR="000426F7">
        <w:t>Junior Development League team</w:t>
      </w:r>
      <w:r>
        <w:t xml:space="preserve"> in any one (1) season.</w:t>
      </w:r>
    </w:p>
    <w:p w14:paraId="4C72A5E6" w14:textId="77777777" w:rsidR="0094637A" w:rsidRDefault="0094637A" w:rsidP="0094637A">
      <w:pPr>
        <w:pStyle w:val="ListParagraph"/>
      </w:pPr>
    </w:p>
    <w:p w14:paraId="520A1BDE" w14:textId="4E82103C" w:rsidR="0094637A" w:rsidRDefault="0094637A" w:rsidP="0094637A">
      <w:pPr>
        <w:pStyle w:val="ListParagraph"/>
        <w:numPr>
          <w:ilvl w:val="1"/>
          <w:numId w:val="54"/>
        </w:numPr>
      </w:pPr>
      <w:r>
        <w:t xml:space="preserve">Players must complete their registration online </w:t>
      </w:r>
      <w:r w:rsidR="000426F7">
        <w:t>via the</w:t>
      </w:r>
      <w:r>
        <w:t xml:space="preserve"> PlayHQ database and complete all relevant questions during the process.</w:t>
      </w:r>
    </w:p>
    <w:p w14:paraId="6044E7DF" w14:textId="77777777" w:rsidR="0094637A" w:rsidRDefault="0094637A" w:rsidP="0094637A">
      <w:pPr>
        <w:pStyle w:val="ListParagraph"/>
      </w:pPr>
    </w:p>
    <w:p w14:paraId="44F4E8E1" w14:textId="54097D81" w:rsidR="00361D5E" w:rsidRDefault="0094637A" w:rsidP="000D1BB4">
      <w:pPr>
        <w:pStyle w:val="ListParagraph"/>
        <w:numPr>
          <w:ilvl w:val="1"/>
          <w:numId w:val="54"/>
        </w:numPr>
      </w:pPr>
      <w:r>
        <w:t xml:space="preserve">New players may be required to produce an ‘extract from birth entry’, certificate of birth or similar during the registration process by </w:t>
      </w:r>
      <w:r w:rsidR="00823066">
        <w:t xml:space="preserve">a relevant </w:t>
      </w:r>
      <w:r w:rsidR="000426F7">
        <w:t>PLHBA Staff</w:t>
      </w:r>
      <w:r>
        <w:t xml:space="preserve"> Member who will sight or record the details.</w:t>
      </w:r>
    </w:p>
    <w:p w14:paraId="5DCFFDF8" w14:textId="77777777" w:rsidR="00D25FDD" w:rsidRDefault="00D25FDD" w:rsidP="00D25FDD"/>
    <w:p w14:paraId="3A3499BC" w14:textId="0ED6E1E2" w:rsidR="0094637A" w:rsidRDefault="00EC51DC" w:rsidP="0094637A">
      <w:pPr>
        <w:pStyle w:val="ListParagraph"/>
        <w:numPr>
          <w:ilvl w:val="1"/>
          <w:numId w:val="54"/>
        </w:numPr>
      </w:pPr>
      <w:r>
        <w:t>A player is considered to be registered when they have paid their PLHBA Player Fee.</w:t>
      </w:r>
    </w:p>
    <w:p w14:paraId="50B8AF4C" w14:textId="77777777" w:rsidR="0094637A" w:rsidRDefault="0094637A" w:rsidP="0094637A">
      <w:pPr>
        <w:pStyle w:val="ListParagraph"/>
      </w:pPr>
    </w:p>
    <w:p w14:paraId="0E6195B3" w14:textId="10531823" w:rsidR="0094637A" w:rsidRDefault="00600352" w:rsidP="0094637A">
      <w:pPr>
        <w:pStyle w:val="ListParagraph"/>
        <w:numPr>
          <w:ilvl w:val="1"/>
          <w:numId w:val="54"/>
        </w:numPr>
      </w:pPr>
      <w:r>
        <w:t>Each P</w:t>
      </w:r>
      <w:r w:rsidR="000426F7">
        <w:t xml:space="preserve">layer is </w:t>
      </w:r>
      <w:r w:rsidR="0094637A">
        <w:t xml:space="preserve">responsible for ensuring that </w:t>
      </w:r>
      <w:r>
        <w:t xml:space="preserve">their </w:t>
      </w:r>
      <w:r w:rsidR="0094637A">
        <w:t>personal details are accurate in th</w:t>
      </w:r>
      <w:r>
        <w:t xml:space="preserve">e </w:t>
      </w:r>
      <w:r w:rsidR="0094637A">
        <w:t>PlayHQ Database.</w:t>
      </w:r>
    </w:p>
    <w:p w14:paraId="575F3094" w14:textId="77777777" w:rsidR="00823066" w:rsidRDefault="00823066" w:rsidP="00F53745"/>
    <w:p w14:paraId="2489130F" w14:textId="77777777" w:rsidR="007C6DF3" w:rsidRDefault="007C6DF3" w:rsidP="007C6DF3">
      <w:pPr>
        <w:pStyle w:val="Heading2"/>
        <w:numPr>
          <w:ilvl w:val="0"/>
          <w:numId w:val="54"/>
        </w:numPr>
      </w:pPr>
      <w:bookmarkStart w:id="9" w:name="_Toc193481922"/>
      <w:r>
        <w:t>Fixturing</w:t>
      </w:r>
      <w:bookmarkEnd w:id="9"/>
    </w:p>
    <w:p w14:paraId="39ACF01B" w14:textId="77777777" w:rsidR="007C6DF3" w:rsidRDefault="007C6DF3" w:rsidP="007C6DF3"/>
    <w:p w14:paraId="3A84047D" w14:textId="77777777" w:rsidR="007C6DF3" w:rsidRDefault="007C6DF3" w:rsidP="007C6DF3">
      <w:pPr>
        <w:pStyle w:val="ListParagraph"/>
        <w:numPr>
          <w:ilvl w:val="1"/>
          <w:numId w:val="54"/>
        </w:numPr>
      </w:pPr>
      <w:r>
        <w:t>The CPM will determine the fixture for all divisions.</w:t>
      </w:r>
    </w:p>
    <w:p w14:paraId="75AD1097" w14:textId="77777777" w:rsidR="007C6DF3" w:rsidRDefault="007C6DF3" w:rsidP="007C6DF3">
      <w:pPr>
        <w:pStyle w:val="ListParagraph"/>
        <w:ind w:left="851"/>
      </w:pPr>
    </w:p>
    <w:p w14:paraId="0B626140" w14:textId="7C6A11F8" w:rsidR="007C6DF3" w:rsidRDefault="007C6DF3" w:rsidP="007C6DF3">
      <w:pPr>
        <w:pStyle w:val="ListParagraph"/>
        <w:numPr>
          <w:ilvl w:val="1"/>
          <w:numId w:val="54"/>
        </w:numPr>
      </w:pPr>
      <w:r>
        <w:t xml:space="preserve">Fixtures will be structured at the discretion of PLHBA </w:t>
      </w:r>
      <w:r w:rsidR="00E212ED">
        <w:t>Management</w:t>
      </w:r>
      <w:r>
        <w:t xml:space="preserve"> and the CPM.</w:t>
      </w:r>
    </w:p>
    <w:p w14:paraId="6F8C5B9F" w14:textId="77777777" w:rsidR="00D25FDD" w:rsidRDefault="00D25FDD" w:rsidP="00D25FDD">
      <w:pPr>
        <w:pStyle w:val="ListParagraph"/>
      </w:pPr>
    </w:p>
    <w:p w14:paraId="187C31BA" w14:textId="1C0CC35D" w:rsidR="00D25FDD" w:rsidRDefault="00D25FDD" w:rsidP="007C6DF3">
      <w:pPr>
        <w:pStyle w:val="ListParagraph"/>
        <w:numPr>
          <w:ilvl w:val="1"/>
          <w:numId w:val="54"/>
        </w:numPr>
      </w:pPr>
      <w:r>
        <w:t>Individual circumstances of players</w:t>
      </w:r>
      <w:r w:rsidR="00F53745">
        <w:t xml:space="preserve"> and </w:t>
      </w:r>
      <w:r>
        <w:t>coaches will not be taken into account when constructing the fixtures.</w:t>
      </w:r>
    </w:p>
    <w:p w14:paraId="22E40E1D" w14:textId="77777777" w:rsidR="007C6DF3" w:rsidRDefault="007C6DF3" w:rsidP="00EE3E8E"/>
    <w:p w14:paraId="21FE2217" w14:textId="30AF8D4B" w:rsidR="007C6DF3" w:rsidRDefault="007C6DF3" w:rsidP="007C6DF3">
      <w:pPr>
        <w:pStyle w:val="ListParagraph"/>
        <w:numPr>
          <w:ilvl w:val="1"/>
          <w:numId w:val="54"/>
        </w:numPr>
      </w:pPr>
      <w:r w:rsidRPr="004E6125">
        <w:t xml:space="preserve">Should a team withdraw from </w:t>
      </w:r>
      <w:r>
        <w:t xml:space="preserve">the </w:t>
      </w:r>
      <w:r w:rsidR="009646B3">
        <w:t>Junior Development League</w:t>
      </w:r>
      <w:r w:rsidRPr="004E6125">
        <w:t xml:space="preserve"> prior to the completion of the season, the </w:t>
      </w:r>
      <w:r>
        <w:t xml:space="preserve">CPM </w:t>
      </w:r>
      <w:r w:rsidRPr="004E6125">
        <w:t xml:space="preserve">shall determine the fairest way to adjust the competition so that </w:t>
      </w:r>
      <w:r>
        <w:t>t</w:t>
      </w:r>
      <w:r w:rsidRPr="004E6125">
        <w:t xml:space="preserve">eams that have played or are yet to play the </w:t>
      </w:r>
      <w:r w:rsidR="0005448A">
        <w:t>withdrawing</w:t>
      </w:r>
      <w:r w:rsidRPr="004E6125">
        <w:t xml:space="preserve"> </w:t>
      </w:r>
      <w:r>
        <w:t>t</w:t>
      </w:r>
      <w:r w:rsidRPr="004E6125">
        <w:t>eam are not disadvantaged.</w:t>
      </w:r>
    </w:p>
    <w:p w14:paraId="123E29F7" w14:textId="77777777" w:rsidR="007C6DF3" w:rsidRDefault="007C6DF3" w:rsidP="0005448A"/>
    <w:p w14:paraId="57F11929" w14:textId="55D99059" w:rsidR="00823066" w:rsidRDefault="00823066" w:rsidP="00823066">
      <w:pPr>
        <w:pStyle w:val="Heading2"/>
        <w:numPr>
          <w:ilvl w:val="0"/>
          <w:numId w:val="54"/>
        </w:numPr>
      </w:pPr>
      <w:bookmarkStart w:id="10" w:name="_Toc193481923"/>
      <w:r>
        <w:t>Playing Uniforms</w:t>
      </w:r>
      <w:bookmarkEnd w:id="10"/>
    </w:p>
    <w:p w14:paraId="50F805B4" w14:textId="77777777" w:rsidR="00823066" w:rsidRDefault="00823066" w:rsidP="00823066"/>
    <w:p w14:paraId="409F8E6B" w14:textId="3B300DF3" w:rsidR="00007913" w:rsidRDefault="00F53745" w:rsidP="00007913">
      <w:pPr>
        <w:pStyle w:val="ListParagraph"/>
        <w:numPr>
          <w:ilvl w:val="1"/>
          <w:numId w:val="54"/>
        </w:numPr>
      </w:pPr>
      <w:r>
        <w:t>Teams</w:t>
      </w:r>
      <w:r w:rsidR="00007913">
        <w:t xml:space="preserve"> must wear </w:t>
      </w:r>
      <w:r w:rsidR="00322630">
        <w:t>their</w:t>
      </w:r>
      <w:r w:rsidR="00007913">
        <w:t xml:space="preserve"> </w:t>
      </w:r>
      <w:r>
        <w:t>provided</w:t>
      </w:r>
      <w:r w:rsidR="00007913">
        <w:t xml:space="preserve"> playing uniform by week four (4) of the season</w:t>
      </w:r>
      <w:r w:rsidR="00FE6188">
        <w:t>. A team which breaches this By-Law will result in the penalty outlined further.</w:t>
      </w:r>
    </w:p>
    <w:p w14:paraId="27BC7563" w14:textId="25DEC658" w:rsidR="00FE6188" w:rsidRDefault="00FE6188" w:rsidP="00FE6188">
      <w:pPr>
        <w:pStyle w:val="ListParagraph"/>
        <w:ind w:left="851"/>
      </w:pPr>
    </w:p>
    <w:p w14:paraId="4135E0E0" w14:textId="1329D3D7" w:rsidR="00FE6188" w:rsidRDefault="00FE6188" w:rsidP="00FE6188">
      <w:pPr>
        <w:pStyle w:val="ListParagraph"/>
        <w:numPr>
          <w:ilvl w:val="2"/>
          <w:numId w:val="54"/>
        </w:numPr>
      </w:pPr>
      <w:r>
        <w:t>Where there are uniform violations by both teams in a respective game, the penalties will offset, and any differences will be applied if applicable.</w:t>
      </w:r>
    </w:p>
    <w:p w14:paraId="4B155852" w14:textId="7EBC5BF4" w:rsidR="009B7483" w:rsidRDefault="009B7483" w:rsidP="009B7483">
      <w:pPr>
        <w:pStyle w:val="ListParagraph"/>
        <w:ind w:left="1440"/>
      </w:pPr>
    </w:p>
    <w:p w14:paraId="60AB03FA" w14:textId="359AA203" w:rsidR="009B7483" w:rsidRDefault="009B7483" w:rsidP="009B7483">
      <w:pPr>
        <w:pStyle w:val="ListParagraph"/>
        <w:numPr>
          <w:ilvl w:val="2"/>
          <w:numId w:val="54"/>
        </w:numPr>
      </w:pPr>
      <w:r>
        <w:t>New players are given a one (1) week grace period to conform to these By-Laws</w:t>
      </w:r>
      <w:r w:rsidR="00AA2135">
        <w:t xml:space="preserve"> in regard to uniforms</w:t>
      </w:r>
      <w:r>
        <w:t>.</w:t>
      </w:r>
    </w:p>
    <w:p w14:paraId="7FD465B6" w14:textId="0D1F69BB" w:rsidR="00FE6188" w:rsidRDefault="00FE6188" w:rsidP="00FE6188">
      <w:pPr>
        <w:pStyle w:val="ListParagraph"/>
        <w:ind w:left="1440"/>
      </w:pPr>
    </w:p>
    <w:p w14:paraId="7B9A6BFE" w14:textId="75B18079" w:rsidR="00FE6188" w:rsidRDefault="00FE6188" w:rsidP="00FE6188">
      <w:pPr>
        <w:pStyle w:val="ListParagraph"/>
        <w:numPr>
          <w:ilvl w:val="1"/>
          <w:numId w:val="54"/>
        </w:numPr>
      </w:pPr>
      <w:r>
        <w:t>As per FIBA regulations, all players may be requested to tuck in their playing top</w:t>
      </w:r>
      <w:r w:rsidR="00AA2135">
        <w:t xml:space="preserve"> by the referees</w:t>
      </w:r>
      <w:r>
        <w:t>.</w:t>
      </w:r>
    </w:p>
    <w:p w14:paraId="56B4D96C" w14:textId="3F24FA8C" w:rsidR="00FE6188" w:rsidRDefault="00FE6188" w:rsidP="00FE6188">
      <w:pPr>
        <w:pStyle w:val="ListParagraph"/>
        <w:ind w:left="851"/>
      </w:pPr>
    </w:p>
    <w:p w14:paraId="15388364" w14:textId="43B2A48B" w:rsidR="00FE6188" w:rsidRDefault="00FE6188" w:rsidP="00FE6188">
      <w:pPr>
        <w:pStyle w:val="ListParagraph"/>
        <w:numPr>
          <w:ilvl w:val="1"/>
          <w:numId w:val="54"/>
        </w:numPr>
      </w:pPr>
      <w:r>
        <w:t xml:space="preserve">Any exemptions to the Playing Uniform By-Laws are at the discretion of the CPM and PLHBA </w:t>
      </w:r>
      <w:r w:rsidR="00B174EC">
        <w:t>Management</w:t>
      </w:r>
      <w:r>
        <w:t>.</w:t>
      </w:r>
    </w:p>
    <w:p w14:paraId="4436586A" w14:textId="77777777" w:rsidR="002D1E95" w:rsidRDefault="002D1E95" w:rsidP="002D1E95">
      <w:pPr>
        <w:pStyle w:val="ListParagraph"/>
      </w:pPr>
    </w:p>
    <w:p w14:paraId="00A02EE8" w14:textId="77777777" w:rsidR="002D1E95" w:rsidRDefault="002D1E95" w:rsidP="002D1E95"/>
    <w:p w14:paraId="5C7E1EF0" w14:textId="77777777" w:rsidR="00007913" w:rsidRDefault="00007913" w:rsidP="00007913">
      <w:pPr>
        <w:pStyle w:val="ListParagraph"/>
        <w:ind w:left="851"/>
      </w:pPr>
    </w:p>
    <w:p w14:paraId="4C0434D4" w14:textId="2DB7B5D6" w:rsidR="00823066" w:rsidRDefault="00823066" w:rsidP="00823066">
      <w:pPr>
        <w:pStyle w:val="ListParagraph"/>
        <w:numPr>
          <w:ilvl w:val="1"/>
          <w:numId w:val="54"/>
        </w:numPr>
      </w:pPr>
      <w:r>
        <w:t>A playing uniform shall consist of the following:</w:t>
      </w:r>
    </w:p>
    <w:p w14:paraId="6474FB25" w14:textId="77777777" w:rsidR="00823066" w:rsidRDefault="00823066" w:rsidP="00823066">
      <w:pPr>
        <w:pStyle w:val="ListParagraph"/>
      </w:pPr>
    </w:p>
    <w:p w14:paraId="3EA83481" w14:textId="77777777" w:rsidR="00A53C34" w:rsidRDefault="00823066" w:rsidP="00823066">
      <w:pPr>
        <w:pStyle w:val="ListParagraph"/>
        <w:numPr>
          <w:ilvl w:val="2"/>
          <w:numId w:val="54"/>
        </w:numPr>
      </w:pPr>
      <w:r>
        <w:t xml:space="preserve">A playing top having one (1) </w:t>
      </w:r>
      <w:r w:rsidR="00AB76B7">
        <w:t>number from double zero (00) to ninety-nine (99) on the front and back</w:t>
      </w:r>
      <w:r w:rsidR="00A53C34">
        <w:t>.</w:t>
      </w:r>
    </w:p>
    <w:p w14:paraId="6AE4A0C2" w14:textId="77777777" w:rsidR="00A53C34" w:rsidRDefault="00A53C34" w:rsidP="00A53C34">
      <w:pPr>
        <w:ind w:left="720"/>
      </w:pPr>
    </w:p>
    <w:p w14:paraId="7B1B2662" w14:textId="55F31E77" w:rsidR="00823066" w:rsidRDefault="00AB76B7" w:rsidP="00823066">
      <w:pPr>
        <w:pStyle w:val="ListParagraph"/>
        <w:numPr>
          <w:ilvl w:val="2"/>
          <w:numId w:val="54"/>
        </w:numPr>
      </w:pPr>
      <w:r>
        <w:t>The number on front must be at least ten (10) cm high while the number on the back must be twenty (20) cm high and at least two (2) cm wide.</w:t>
      </w:r>
    </w:p>
    <w:p w14:paraId="0FE62326" w14:textId="08BAB76A" w:rsidR="00AB76B7" w:rsidRDefault="00AB76B7" w:rsidP="00AB76B7">
      <w:pPr>
        <w:pStyle w:val="ListParagraph"/>
        <w:ind w:left="1440"/>
      </w:pPr>
    </w:p>
    <w:p w14:paraId="6CF09B65" w14:textId="21A52150" w:rsidR="00AB76B7" w:rsidRPr="00AB76B7" w:rsidRDefault="00AB76B7" w:rsidP="00823066">
      <w:pPr>
        <w:pStyle w:val="ListParagraph"/>
        <w:numPr>
          <w:ilvl w:val="2"/>
          <w:numId w:val="54"/>
        </w:numPr>
      </w:pPr>
      <w:r>
        <w:t>Shorts that do not contain pockets of any kind.</w:t>
      </w:r>
    </w:p>
    <w:p w14:paraId="0367414C" w14:textId="77777777" w:rsidR="00AB76B7" w:rsidRDefault="00AB76B7" w:rsidP="00AB76B7">
      <w:pPr>
        <w:pStyle w:val="ListParagraph"/>
      </w:pPr>
    </w:p>
    <w:p w14:paraId="06945400" w14:textId="7A5BDA76" w:rsidR="00AB76B7" w:rsidRDefault="00AB76B7" w:rsidP="00823066">
      <w:pPr>
        <w:pStyle w:val="ListParagraph"/>
        <w:numPr>
          <w:ilvl w:val="2"/>
          <w:numId w:val="54"/>
        </w:numPr>
      </w:pPr>
      <w:r>
        <w:t>Suitable footwear that will not mark the floors.</w:t>
      </w:r>
    </w:p>
    <w:p w14:paraId="68C0BB62" w14:textId="77777777" w:rsidR="00FC2B96" w:rsidRDefault="00FC2B96" w:rsidP="00FC2B96">
      <w:pPr>
        <w:pStyle w:val="ListParagraph"/>
      </w:pPr>
    </w:p>
    <w:p w14:paraId="4432B7C4" w14:textId="4A766100" w:rsidR="00FC2B96" w:rsidRDefault="00FC2B96" w:rsidP="00FC2B96">
      <w:pPr>
        <w:pStyle w:val="ListParagraph"/>
        <w:numPr>
          <w:ilvl w:val="3"/>
          <w:numId w:val="54"/>
        </w:numPr>
      </w:pPr>
      <w:r w:rsidRPr="00FC2B96">
        <w:t xml:space="preserve">The </w:t>
      </w:r>
      <w:r>
        <w:t>PLHBA</w:t>
      </w:r>
      <w:r w:rsidRPr="00FC2B96">
        <w:t xml:space="preserve"> permits players to wear shoes of any colour combination.</w:t>
      </w:r>
    </w:p>
    <w:p w14:paraId="11671A2E" w14:textId="77777777" w:rsidR="00AB76B7" w:rsidRDefault="00AB76B7" w:rsidP="00AB76B7">
      <w:pPr>
        <w:pStyle w:val="ListParagraph"/>
      </w:pPr>
    </w:p>
    <w:p w14:paraId="0784EC3A" w14:textId="66AD5DBB" w:rsidR="00AB76B7" w:rsidRDefault="00AB76B7" w:rsidP="00AB76B7">
      <w:pPr>
        <w:pStyle w:val="ListParagraph"/>
        <w:numPr>
          <w:ilvl w:val="1"/>
          <w:numId w:val="54"/>
        </w:numPr>
      </w:pPr>
      <w:r>
        <w:t>Non-permitted playing uniform or items includes but is not limited to the following:</w:t>
      </w:r>
    </w:p>
    <w:p w14:paraId="39E7F573" w14:textId="77777777" w:rsidR="00AB76B7" w:rsidRDefault="00AB76B7" w:rsidP="00AB76B7"/>
    <w:p w14:paraId="4EE183AF" w14:textId="77777777" w:rsidR="00AB76B7" w:rsidRDefault="00AB76B7" w:rsidP="00AB76B7">
      <w:pPr>
        <w:pStyle w:val="ListParagraph"/>
        <w:numPr>
          <w:ilvl w:val="2"/>
          <w:numId w:val="54"/>
        </w:numPr>
      </w:pPr>
      <w:r>
        <w:t>Shorts that include pockets.</w:t>
      </w:r>
    </w:p>
    <w:p w14:paraId="7D092FB1" w14:textId="49C64F0B" w:rsidR="00AB76B7" w:rsidRDefault="00AB76B7" w:rsidP="00AB76B7">
      <w:pPr>
        <w:ind w:left="720"/>
      </w:pPr>
    </w:p>
    <w:p w14:paraId="7EA08C4E" w14:textId="054CE783" w:rsidR="00AB76B7" w:rsidRDefault="00AB76B7" w:rsidP="00AB76B7">
      <w:pPr>
        <w:pStyle w:val="ListParagraph"/>
        <w:numPr>
          <w:ilvl w:val="2"/>
          <w:numId w:val="54"/>
        </w:numPr>
      </w:pPr>
      <w:r>
        <w:t>Boardies or Board Shorts</w:t>
      </w:r>
      <w:r w:rsidR="004D4ADD">
        <w:t>.</w:t>
      </w:r>
    </w:p>
    <w:p w14:paraId="70338112" w14:textId="77777777" w:rsidR="00AB76B7" w:rsidRDefault="00AB76B7" w:rsidP="00AB76B7">
      <w:pPr>
        <w:pStyle w:val="ListParagraph"/>
      </w:pPr>
    </w:p>
    <w:p w14:paraId="0FD47816" w14:textId="725A36FF" w:rsidR="00AB76B7" w:rsidRDefault="00AB76B7" w:rsidP="00AB76B7">
      <w:pPr>
        <w:pStyle w:val="ListParagraph"/>
        <w:numPr>
          <w:ilvl w:val="2"/>
          <w:numId w:val="54"/>
        </w:numPr>
      </w:pPr>
      <w:r>
        <w:t>Long Shorts/Pants</w:t>
      </w:r>
      <w:r w:rsidR="004D4ADD">
        <w:t>.</w:t>
      </w:r>
    </w:p>
    <w:p w14:paraId="650FA541" w14:textId="77777777" w:rsidR="00AB76B7" w:rsidRDefault="00AB76B7" w:rsidP="00AB76B7">
      <w:pPr>
        <w:pStyle w:val="ListParagraph"/>
      </w:pPr>
    </w:p>
    <w:p w14:paraId="245CA461" w14:textId="620ADBB3" w:rsidR="00AB76B7" w:rsidRDefault="00AB76B7" w:rsidP="00AB76B7">
      <w:pPr>
        <w:pStyle w:val="ListParagraph"/>
        <w:numPr>
          <w:ilvl w:val="2"/>
          <w:numId w:val="54"/>
        </w:numPr>
      </w:pPr>
      <w:r>
        <w:t>Cycle or Bike Shorts</w:t>
      </w:r>
      <w:r w:rsidR="004D4ADD">
        <w:t>.</w:t>
      </w:r>
    </w:p>
    <w:p w14:paraId="735A24E3" w14:textId="77777777" w:rsidR="00AB76B7" w:rsidRDefault="00AB76B7" w:rsidP="00AB76B7">
      <w:pPr>
        <w:pStyle w:val="ListParagraph"/>
      </w:pPr>
    </w:p>
    <w:p w14:paraId="64C1A169" w14:textId="42645A87" w:rsidR="00AB76B7" w:rsidRDefault="00AB76B7" w:rsidP="00AB76B7">
      <w:pPr>
        <w:pStyle w:val="ListParagraph"/>
        <w:numPr>
          <w:ilvl w:val="2"/>
          <w:numId w:val="54"/>
        </w:numPr>
      </w:pPr>
      <w:r>
        <w:t>Skirts</w:t>
      </w:r>
      <w:r w:rsidR="004D4ADD">
        <w:t>.</w:t>
      </w:r>
    </w:p>
    <w:p w14:paraId="01E31595" w14:textId="77777777" w:rsidR="00AB76B7" w:rsidRDefault="00AB76B7" w:rsidP="00AB76B7">
      <w:pPr>
        <w:pStyle w:val="ListParagraph"/>
      </w:pPr>
    </w:p>
    <w:p w14:paraId="3F93C27A" w14:textId="0F9367EB" w:rsidR="00A53C34" w:rsidRDefault="00A53C34" w:rsidP="00B844B3">
      <w:pPr>
        <w:pStyle w:val="ListParagraph"/>
        <w:numPr>
          <w:ilvl w:val="1"/>
          <w:numId w:val="54"/>
        </w:numPr>
      </w:pPr>
      <w:r>
        <w:t>A player wearing non-permitted playing uniforms will not be allowed to participate in the game.</w:t>
      </w:r>
    </w:p>
    <w:p w14:paraId="45B9030F" w14:textId="77777777" w:rsidR="00A53C34" w:rsidRDefault="00A53C34" w:rsidP="00A53C34">
      <w:pPr>
        <w:pStyle w:val="ListParagraph"/>
        <w:ind w:left="1800"/>
      </w:pPr>
    </w:p>
    <w:p w14:paraId="37278341" w14:textId="3CC40BB9" w:rsidR="00AB76B7" w:rsidRDefault="009626C8" w:rsidP="00B844B3">
      <w:pPr>
        <w:pStyle w:val="ListParagraph"/>
        <w:numPr>
          <w:ilvl w:val="2"/>
          <w:numId w:val="54"/>
        </w:numPr>
      </w:pPr>
      <w:r>
        <w:t>The Games Controller and Game</w:t>
      </w:r>
      <w:r w:rsidR="004D4ADD">
        <w:t xml:space="preserve"> Officials reserve the right to prevent a player from participating in a game if they deem</w:t>
      </w:r>
      <w:r w:rsidR="00B844B3">
        <w:t xml:space="preserve"> an</w:t>
      </w:r>
      <w:r w:rsidR="00AB1A54">
        <w:t xml:space="preserve">y item a </w:t>
      </w:r>
      <w:r w:rsidR="00B844B3">
        <w:t>player</w:t>
      </w:r>
      <w:r w:rsidR="00AB1A54">
        <w:t xml:space="preserve"> is wearing t</w:t>
      </w:r>
      <w:r w:rsidR="004D4ADD">
        <w:t>o be dangerous.</w:t>
      </w:r>
    </w:p>
    <w:p w14:paraId="04B91441" w14:textId="77777777" w:rsidR="004D4ADD" w:rsidRDefault="004D4ADD" w:rsidP="004D4ADD">
      <w:pPr>
        <w:ind w:left="1080"/>
      </w:pPr>
    </w:p>
    <w:p w14:paraId="1D8DE11D" w14:textId="54267B66" w:rsidR="006E726F" w:rsidRDefault="006E726F" w:rsidP="006E726F">
      <w:pPr>
        <w:pStyle w:val="ListParagraph"/>
        <w:numPr>
          <w:ilvl w:val="1"/>
          <w:numId w:val="54"/>
        </w:numPr>
      </w:pPr>
      <w:r>
        <w:t>All players must ensure their fingernails are cut or taped and that all jewellery, including power bands are removed or taped.</w:t>
      </w:r>
    </w:p>
    <w:p w14:paraId="0F24E897" w14:textId="77777777" w:rsidR="006E726F" w:rsidRDefault="006E726F" w:rsidP="006E726F"/>
    <w:p w14:paraId="05C2FFA6" w14:textId="162827DC" w:rsidR="004D4ADD" w:rsidRDefault="004D4ADD" w:rsidP="004D4ADD">
      <w:pPr>
        <w:pStyle w:val="ListParagraph"/>
        <w:numPr>
          <w:ilvl w:val="1"/>
          <w:numId w:val="54"/>
        </w:numPr>
      </w:pPr>
      <w:r>
        <w:t>Compression Garments and T-Shirts can be worn if they meet the following criteria:</w:t>
      </w:r>
    </w:p>
    <w:p w14:paraId="55745047" w14:textId="5F3ABE05" w:rsidR="00AB76B7" w:rsidRDefault="00AB76B7" w:rsidP="00AB76B7">
      <w:pPr>
        <w:pStyle w:val="ListParagraph"/>
        <w:ind w:left="1800"/>
      </w:pPr>
    </w:p>
    <w:p w14:paraId="22178AC2" w14:textId="7A2E2B21" w:rsidR="00AB76B7" w:rsidRDefault="004D4ADD" w:rsidP="00AB76B7">
      <w:pPr>
        <w:pStyle w:val="ListParagraph"/>
        <w:numPr>
          <w:ilvl w:val="3"/>
          <w:numId w:val="54"/>
        </w:numPr>
      </w:pPr>
      <w:r>
        <w:t>Must be skin tight.</w:t>
      </w:r>
    </w:p>
    <w:p w14:paraId="23D16872" w14:textId="5B0475D4" w:rsidR="00AB76B7" w:rsidRDefault="00AB76B7" w:rsidP="00AB76B7">
      <w:pPr>
        <w:pStyle w:val="ListParagraph"/>
        <w:ind w:left="1800"/>
      </w:pPr>
    </w:p>
    <w:p w14:paraId="0F0B8EDF" w14:textId="08AC1B89" w:rsidR="00AB76B7" w:rsidRDefault="004D4ADD" w:rsidP="00AB76B7">
      <w:pPr>
        <w:pStyle w:val="ListParagraph"/>
        <w:numPr>
          <w:ilvl w:val="3"/>
          <w:numId w:val="54"/>
        </w:numPr>
      </w:pPr>
      <w:r>
        <w:t xml:space="preserve">Colours must be black, white or </w:t>
      </w:r>
      <w:r w:rsidR="006F5FDB">
        <w:t>dominant</w:t>
      </w:r>
      <w:r>
        <w:t xml:space="preserve"> team uniform colour.</w:t>
      </w:r>
    </w:p>
    <w:p w14:paraId="0F6FF762" w14:textId="77777777" w:rsidR="009626C8" w:rsidRDefault="009626C8" w:rsidP="00A95D7E"/>
    <w:p w14:paraId="57EF307C" w14:textId="64C9E224" w:rsidR="004D4ADD" w:rsidRDefault="004D4ADD" w:rsidP="004D4ADD">
      <w:pPr>
        <w:pStyle w:val="ListParagraph"/>
        <w:numPr>
          <w:ilvl w:val="1"/>
          <w:numId w:val="54"/>
        </w:numPr>
      </w:pPr>
      <w:r>
        <w:t>A team shall be outfitted in the same coloured tops, with no duplicated numbers.</w:t>
      </w:r>
    </w:p>
    <w:p w14:paraId="4EC9BCE2" w14:textId="77777777" w:rsidR="004D4ADD" w:rsidRDefault="004D4ADD" w:rsidP="004D4ADD">
      <w:pPr>
        <w:pStyle w:val="ListParagraph"/>
      </w:pPr>
    </w:p>
    <w:p w14:paraId="763AF4AE" w14:textId="203E8761" w:rsidR="004D4ADD" w:rsidRDefault="004D4ADD" w:rsidP="004D4ADD">
      <w:pPr>
        <w:pStyle w:val="ListParagraph"/>
        <w:numPr>
          <w:ilvl w:val="1"/>
          <w:numId w:val="54"/>
        </w:numPr>
      </w:pPr>
      <w:r>
        <w:t>Teams shall</w:t>
      </w:r>
      <w:r w:rsidR="00F53745">
        <w:t xml:space="preserve"> only be permitted to</w:t>
      </w:r>
      <w:r>
        <w:t xml:space="preserve"> wear</w:t>
      </w:r>
      <w:r w:rsidR="00F53745">
        <w:t xml:space="preserve"> black</w:t>
      </w:r>
      <w:r>
        <w:t xml:space="preserve"> shorts</w:t>
      </w:r>
      <w:r w:rsidR="00F53745">
        <w:t>.</w:t>
      </w:r>
    </w:p>
    <w:p w14:paraId="24752581" w14:textId="77777777" w:rsidR="009B7483" w:rsidRDefault="009B7483" w:rsidP="009B7483">
      <w:pPr>
        <w:pStyle w:val="ListParagraph"/>
      </w:pPr>
    </w:p>
    <w:p w14:paraId="5A399CAD" w14:textId="15151927" w:rsidR="00FD750E" w:rsidRDefault="009B7483" w:rsidP="00D01234">
      <w:pPr>
        <w:pStyle w:val="ListParagraph"/>
        <w:numPr>
          <w:ilvl w:val="1"/>
          <w:numId w:val="54"/>
        </w:numPr>
      </w:pPr>
      <w:r>
        <w:t>In the case of a colour clash, the second named team (right) on the scoring device shall wear an alternative uniform set</w:t>
      </w:r>
      <w:r w:rsidR="003243C3">
        <w:t>.</w:t>
      </w:r>
    </w:p>
    <w:p w14:paraId="7A399CA9" w14:textId="77777777" w:rsidR="00216B2B" w:rsidRDefault="00216B2B" w:rsidP="009B7483"/>
    <w:p w14:paraId="4AFC4371" w14:textId="77777777" w:rsidR="002D1E95" w:rsidRDefault="002D1E95" w:rsidP="009B7483"/>
    <w:p w14:paraId="7AD683E5" w14:textId="77777777" w:rsidR="002D1E95" w:rsidRDefault="002D1E95" w:rsidP="009B7483"/>
    <w:p w14:paraId="0D65543D" w14:textId="77777777" w:rsidR="002D1E95" w:rsidRDefault="002D1E95" w:rsidP="009B7483"/>
    <w:p w14:paraId="2F327228" w14:textId="77777777" w:rsidR="002D1E95" w:rsidRDefault="002D1E95" w:rsidP="009B7483"/>
    <w:p w14:paraId="151A0718" w14:textId="77777777" w:rsidR="002D1E95" w:rsidRDefault="002D1E95" w:rsidP="009B7483"/>
    <w:p w14:paraId="60B0DEFE" w14:textId="77777777" w:rsidR="002D1E95" w:rsidRDefault="002D1E95" w:rsidP="009B7483"/>
    <w:p w14:paraId="2F5AB451" w14:textId="77777777" w:rsidR="002D1E95" w:rsidRDefault="002D1E95" w:rsidP="009B7483"/>
    <w:p w14:paraId="170B5F73" w14:textId="77777777" w:rsidR="002D1E95" w:rsidRDefault="002D1E95" w:rsidP="009B7483"/>
    <w:p w14:paraId="481E8FA4" w14:textId="77777777" w:rsidR="002D1E95" w:rsidRDefault="002D1E95" w:rsidP="009B7483"/>
    <w:p w14:paraId="5DD6111C" w14:textId="0A97F2FE" w:rsidR="00D64BDD" w:rsidRPr="00D64BDD" w:rsidRDefault="004D4ADD" w:rsidP="009B7483">
      <w:pPr>
        <w:pStyle w:val="ListParagraph"/>
        <w:numPr>
          <w:ilvl w:val="1"/>
          <w:numId w:val="54"/>
        </w:numPr>
      </w:pPr>
      <w:r>
        <w:lastRenderedPageBreak/>
        <w:t xml:space="preserve">Uniform violations will be applied from week </w:t>
      </w:r>
      <w:r w:rsidR="00916EE7">
        <w:t>four (</w:t>
      </w:r>
      <w:r>
        <w:t>4</w:t>
      </w:r>
      <w:r w:rsidR="00916EE7">
        <w:t>)</w:t>
      </w:r>
      <w:r>
        <w:t xml:space="preserve"> of each season.</w:t>
      </w:r>
    </w:p>
    <w:p w14:paraId="4CE0FE36" w14:textId="6A24AA39" w:rsidR="008B5825" w:rsidRDefault="008B5825" w:rsidP="00C16C67"/>
    <w:p w14:paraId="3B42DAA3" w14:textId="20BE8A86" w:rsidR="008B5825" w:rsidRDefault="008B5825" w:rsidP="00C16C67">
      <w:pPr>
        <w:pStyle w:val="ListParagraph"/>
        <w:numPr>
          <w:ilvl w:val="2"/>
          <w:numId w:val="54"/>
        </w:numPr>
      </w:pPr>
      <w:r>
        <w:t>Failure to comply with any uniform rules will result in the following:</w:t>
      </w:r>
    </w:p>
    <w:p w14:paraId="1B94FE83" w14:textId="77777777" w:rsidR="008B5825" w:rsidRDefault="008B5825" w:rsidP="008B5825">
      <w:pPr>
        <w:pStyle w:val="ListParagraph"/>
      </w:pPr>
    </w:p>
    <w:p w14:paraId="16DAA669" w14:textId="77777777" w:rsidR="008B5825" w:rsidRDefault="008B5825" w:rsidP="00C16C67">
      <w:pPr>
        <w:pStyle w:val="ListParagraph"/>
        <w:numPr>
          <w:ilvl w:val="3"/>
          <w:numId w:val="54"/>
        </w:numPr>
      </w:pPr>
      <w:r>
        <w:t>Five (5) game points will be awarded to the opposing team for each player out of uniform.</w:t>
      </w:r>
    </w:p>
    <w:p w14:paraId="7DDEC3A9" w14:textId="20F738A6" w:rsidR="008B5825" w:rsidRDefault="008B5825" w:rsidP="008B5825">
      <w:pPr>
        <w:pStyle w:val="ListParagraph"/>
        <w:ind w:left="1800"/>
      </w:pPr>
    </w:p>
    <w:p w14:paraId="2E01F15B" w14:textId="004F539F" w:rsidR="008B5825" w:rsidRDefault="008B5825" w:rsidP="00C16C67">
      <w:pPr>
        <w:pStyle w:val="ListParagraph"/>
        <w:numPr>
          <w:ilvl w:val="4"/>
          <w:numId w:val="54"/>
        </w:numPr>
      </w:pPr>
      <w:r>
        <w:t>A player can only have a maximum of five (5) game points award</w:t>
      </w:r>
      <w:r w:rsidR="00C16C67">
        <w:t>ed</w:t>
      </w:r>
      <w:r>
        <w:t xml:space="preserve"> to the opposing team for not complying with t</w:t>
      </w:r>
      <w:r w:rsidR="00C16C67">
        <w:t>hese By-Laws.</w:t>
      </w:r>
    </w:p>
    <w:p w14:paraId="563D803C" w14:textId="3B5EB8A7" w:rsidR="008B5825" w:rsidRDefault="008B5825" w:rsidP="008B5825">
      <w:pPr>
        <w:pStyle w:val="ListParagraph"/>
        <w:ind w:left="1800"/>
      </w:pPr>
    </w:p>
    <w:p w14:paraId="1E0F9DD6" w14:textId="4C98E1BE" w:rsidR="008B5825" w:rsidRDefault="008B5825" w:rsidP="008B5825">
      <w:pPr>
        <w:pStyle w:val="ListParagraph"/>
        <w:numPr>
          <w:ilvl w:val="3"/>
          <w:numId w:val="54"/>
        </w:numPr>
      </w:pPr>
      <w:r>
        <w:t>The game points must be awarded before the recommencement of the second half.</w:t>
      </w:r>
    </w:p>
    <w:p w14:paraId="63C5771F" w14:textId="77777777" w:rsidR="008B5825" w:rsidRDefault="008B5825" w:rsidP="008B5825">
      <w:pPr>
        <w:pStyle w:val="ListParagraph"/>
      </w:pPr>
    </w:p>
    <w:p w14:paraId="44C229DA" w14:textId="45276226" w:rsidR="00EE3E8E" w:rsidRDefault="008B5825" w:rsidP="00EE3E8E">
      <w:pPr>
        <w:pStyle w:val="ListParagraph"/>
        <w:numPr>
          <w:ilvl w:val="3"/>
          <w:numId w:val="54"/>
        </w:numPr>
      </w:pPr>
      <w:r>
        <w:t>If the opposing team chooses to not accept the game points, they will be disregarded.</w:t>
      </w:r>
    </w:p>
    <w:p w14:paraId="7D94A99D" w14:textId="77777777" w:rsidR="00EE3E8E" w:rsidRDefault="00EE3E8E" w:rsidP="00EE3E8E"/>
    <w:p w14:paraId="2B805C5A" w14:textId="4FA527F2" w:rsidR="008B5825" w:rsidRDefault="008B5825" w:rsidP="008B5825">
      <w:pPr>
        <w:pStyle w:val="Heading2"/>
        <w:numPr>
          <w:ilvl w:val="0"/>
          <w:numId w:val="54"/>
        </w:numPr>
      </w:pPr>
      <w:bookmarkStart w:id="11" w:name="_Toc193481924"/>
      <w:r>
        <w:t>Equipment</w:t>
      </w:r>
      <w:bookmarkEnd w:id="11"/>
    </w:p>
    <w:p w14:paraId="70229477" w14:textId="17BADB4F" w:rsidR="008B5825" w:rsidRDefault="008B5825" w:rsidP="008B5825">
      <w:pPr>
        <w:pStyle w:val="ListParagraph"/>
        <w:ind w:left="360"/>
      </w:pPr>
    </w:p>
    <w:p w14:paraId="11BBA978" w14:textId="33681CB8" w:rsidR="008B5825" w:rsidRDefault="00D0387F" w:rsidP="008B5825">
      <w:pPr>
        <w:pStyle w:val="ListParagraph"/>
        <w:numPr>
          <w:ilvl w:val="1"/>
          <w:numId w:val="54"/>
        </w:numPr>
      </w:pPr>
      <w:r>
        <w:t>Suitable match balls and other required equipment will be provided by the PLHBA.</w:t>
      </w:r>
    </w:p>
    <w:p w14:paraId="14F7F261" w14:textId="063D8CA2" w:rsidR="00D0387F" w:rsidRDefault="00D0387F" w:rsidP="00D0387F">
      <w:pPr>
        <w:pStyle w:val="ListParagraph"/>
      </w:pPr>
    </w:p>
    <w:p w14:paraId="71DEF065" w14:textId="7ADE805E" w:rsidR="00D0387F" w:rsidRDefault="00D0387F" w:rsidP="008B5825">
      <w:pPr>
        <w:pStyle w:val="ListParagraph"/>
        <w:numPr>
          <w:ilvl w:val="1"/>
          <w:numId w:val="54"/>
        </w:numPr>
      </w:pPr>
      <w:r>
        <w:t xml:space="preserve">Teams will need </w:t>
      </w:r>
      <w:r w:rsidR="00822875">
        <w:t>to provide their own warm up balls.</w:t>
      </w:r>
    </w:p>
    <w:p w14:paraId="4DCD7085" w14:textId="77777777" w:rsidR="00D0387F" w:rsidRDefault="00D0387F" w:rsidP="00D0387F">
      <w:pPr>
        <w:pStyle w:val="ListParagraph"/>
      </w:pPr>
    </w:p>
    <w:p w14:paraId="36E6C2D7" w14:textId="1D6AE765" w:rsidR="00D0387F" w:rsidRDefault="00822875" w:rsidP="008B5825">
      <w:pPr>
        <w:pStyle w:val="ListParagraph"/>
        <w:numPr>
          <w:ilvl w:val="1"/>
          <w:numId w:val="54"/>
        </w:numPr>
      </w:pPr>
      <w:r>
        <w:t>The size of each match ball will be as follows:</w:t>
      </w:r>
    </w:p>
    <w:p w14:paraId="397F277C" w14:textId="77777777" w:rsidR="00822875" w:rsidRDefault="00822875" w:rsidP="00822875">
      <w:pPr>
        <w:pStyle w:val="ListParagraph"/>
      </w:pPr>
    </w:p>
    <w:p w14:paraId="75939319" w14:textId="1F965DD2" w:rsidR="00822875" w:rsidRDefault="00822875" w:rsidP="00822875">
      <w:pPr>
        <w:pStyle w:val="ListParagraph"/>
        <w:numPr>
          <w:ilvl w:val="2"/>
          <w:numId w:val="54"/>
        </w:numPr>
      </w:pPr>
      <w:r>
        <w:t>Size 5 –</w:t>
      </w:r>
      <w:r w:rsidR="00EE7A34">
        <w:t xml:space="preserve"> </w:t>
      </w:r>
      <w:r>
        <w:t>U</w:t>
      </w:r>
      <w:r w:rsidR="005540A0">
        <w:t xml:space="preserve">nder </w:t>
      </w:r>
      <w:r>
        <w:t>12’s</w:t>
      </w:r>
      <w:r w:rsidR="005540A0">
        <w:t>.</w:t>
      </w:r>
    </w:p>
    <w:p w14:paraId="0D8E15AD" w14:textId="12ED1CA0" w:rsidR="00822875" w:rsidRDefault="00822875" w:rsidP="00822875">
      <w:pPr>
        <w:pStyle w:val="ListParagraph"/>
        <w:ind w:left="1440"/>
      </w:pPr>
    </w:p>
    <w:p w14:paraId="756FFD6B" w14:textId="228B04C4" w:rsidR="00822875" w:rsidRDefault="00822875" w:rsidP="00822875">
      <w:pPr>
        <w:pStyle w:val="ListParagraph"/>
        <w:numPr>
          <w:ilvl w:val="2"/>
          <w:numId w:val="54"/>
        </w:numPr>
      </w:pPr>
      <w:r>
        <w:t>Size 6 – U</w:t>
      </w:r>
      <w:r w:rsidR="005540A0">
        <w:t xml:space="preserve">nder </w:t>
      </w:r>
      <w:r>
        <w:t>14</w:t>
      </w:r>
      <w:r w:rsidR="005540A0">
        <w:t>’s</w:t>
      </w:r>
      <w:r>
        <w:t>, U</w:t>
      </w:r>
      <w:r w:rsidR="005540A0">
        <w:t xml:space="preserve">nder </w:t>
      </w:r>
      <w:r>
        <w:t>16</w:t>
      </w:r>
      <w:r w:rsidR="005540A0">
        <w:t xml:space="preserve"> Girls</w:t>
      </w:r>
      <w:r>
        <w:t>, U</w:t>
      </w:r>
      <w:r w:rsidR="005540A0">
        <w:t xml:space="preserve">nder </w:t>
      </w:r>
      <w:r>
        <w:t>18</w:t>
      </w:r>
      <w:r w:rsidR="005540A0">
        <w:t xml:space="preserve"> Girls.</w:t>
      </w:r>
    </w:p>
    <w:p w14:paraId="23B5EE11" w14:textId="77777777" w:rsidR="00822875" w:rsidRDefault="00822875" w:rsidP="00822875">
      <w:pPr>
        <w:pStyle w:val="ListParagraph"/>
      </w:pPr>
    </w:p>
    <w:p w14:paraId="1401B113" w14:textId="39FE1B3F" w:rsidR="00541ED7" w:rsidRDefault="00822875" w:rsidP="00541ED7">
      <w:pPr>
        <w:pStyle w:val="ListParagraph"/>
        <w:numPr>
          <w:ilvl w:val="2"/>
          <w:numId w:val="54"/>
        </w:numPr>
      </w:pPr>
      <w:r>
        <w:t>Size 7 – U</w:t>
      </w:r>
      <w:r w:rsidR="005540A0">
        <w:t xml:space="preserve">nder </w:t>
      </w:r>
      <w:r>
        <w:t>16</w:t>
      </w:r>
      <w:r w:rsidR="005540A0">
        <w:t xml:space="preserve"> Boys</w:t>
      </w:r>
      <w:r>
        <w:t>, U</w:t>
      </w:r>
      <w:r w:rsidR="005540A0">
        <w:t xml:space="preserve">nder </w:t>
      </w:r>
      <w:r>
        <w:t>18</w:t>
      </w:r>
      <w:r w:rsidR="005540A0">
        <w:t xml:space="preserve"> Boys.</w:t>
      </w:r>
    </w:p>
    <w:p w14:paraId="264473B1" w14:textId="77777777" w:rsidR="002A4E65" w:rsidRDefault="002A4E65" w:rsidP="002A4E65">
      <w:pPr>
        <w:pStyle w:val="ListParagraph"/>
      </w:pPr>
    </w:p>
    <w:p w14:paraId="00D035E0" w14:textId="471BDEDB" w:rsidR="00AC687B" w:rsidRDefault="00AC687B" w:rsidP="002C3803">
      <w:pPr>
        <w:pStyle w:val="Heading2"/>
        <w:numPr>
          <w:ilvl w:val="0"/>
          <w:numId w:val="54"/>
        </w:numPr>
      </w:pPr>
      <w:bookmarkStart w:id="12" w:name="_Toc193481925"/>
      <w:r>
        <w:t>Forfeits</w:t>
      </w:r>
      <w:bookmarkEnd w:id="12"/>
    </w:p>
    <w:p w14:paraId="653D593A" w14:textId="77777777" w:rsidR="00431A7E" w:rsidRDefault="00431A7E" w:rsidP="00431A7E"/>
    <w:p w14:paraId="5FAD0FF5" w14:textId="4432BDD7" w:rsidR="00431A7E" w:rsidRDefault="00431A7E" w:rsidP="00431A7E">
      <w:pPr>
        <w:pStyle w:val="ListParagraph"/>
        <w:numPr>
          <w:ilvl w:val="1"/>
          <w:numId w:val="54"/>
        </w:numPr>
      </w:pPr>
      <w:r>
        <w:t xml:space="preserve">A forfeit will be declared a notified forfeit when a </w:t>
      </w:r>
      <w:r w:rsidR="00062038">
        <w:t>team manager</w:t>
      </w:r>
      <w:r>
        <w:t xml:space="preserve"> notifies the </w:t>
      </w:r>
      <w:r w:rsidR="00C14A26">
        <w:t>CPM</w:t>
      </w:r>
      <w:r w:rsidR="00062038">
        <w:t xml:space="preserve"> and </w:t>
      </w:r>
      <w:r w:rsidR="00C14A26">
        <w:t>Games Controller</w:t>
      </w:r>
      <w:r w:rsidR="00062038">
        <w:t xml:space="preserve"> </w:t>
      </w:r>
      <w:r>
        <w:t>in writing</w:t>
      </w:r>
      <w:r w:rsidR="005C50F3">
        <w:t xml:space="preserve"> via email</w:t>
      </w:r>
      <w:r>
        <w:t xml:space="preserve"> that their team is forfeiting.</w:t>
      </w:r>
    </w:p>
    <w:p w14:paraId="44EF7DD7" w14:textId="77777777" w:rsidR="00431A7E" w:rsidRDefault="00431A7E" w:rsidP="00431A7E"/>
    <w:p w14:paraId="32BB86C9" w14:textId="519F9AA1" w:rsidR="00431A7E" w:rsidRDefault="00431A7E" w:rsidP="00431A7E">
      <w:pPr>
        <w:pStyle w:val="ListParagraph"/>
        <w:numPr>
          <w:ilvl w:val="1"/>
          <w:numId w:val="54"/>
        </w:numPr>
      </w:pPr>
      <w:r>
        <w:t>A forfeit fine shall be levied as per the below table.</w:t>
      </w:r>
    </w:p>
    <w:p w14:paraId="5F2E9327" w14:textId="77777777" w:rsidR="00431A7E" w:rsidRDefault="00431A7E" w:rsidP="00431A7E">
      <w:pPr>
        <w:pStyle w:val="ListParagraph"/>
      </w:pPr>
    </w:p>
    <w:p w14:paraId="18D0199C" w14:textId="77777777" w:rsidR="00431A7E" w:rsidRDefault="00431A7E" w:rsidP="00431A7E">
      <w:pPr>
        <w:pStyle w:val="ListParagraph"/>
        <w:numPr>
          <w:ilvl w:val="2"/>
          <w:numId w:val="54"/>
        </w:numPr>
      </w:pPr>
    </w:p>
    <w:tbl>
      <w:tblPr>
        <w:tblStyle w:val="TableGrid"/>
        <w:tblW w:w="0" w:type="auto"/>
        <w:jc w:val="center"/>
        <w:tblLook w:val="04A0" w:firstRow="1" w:lastRow="0" w:firstColumn="1" w:lastColumn="0" w:noHBand="0" w:noVBand="1"/>
      </w:tblPr>
      <w:tblGrid>
        <w:gridCol w:w="3244"/>
        <w:gridCol w:w="3119"/>
      </w:tblGrid>
      <w:tr w:rsidR="00431A7E" w:rsidRPr="00175642" w14:paraId="34CFCA44" w14:textId="77777777" w:rsidTr="002357DF">
        <w:trPr>
          <w:jc w:val="center"/>
        </w:trPr>
        <w:tc>
          <w:tcPr>
            <w:tcW w:w="3244" w:type="dxa"/>
          </w:tcPr>
          <w:p w14:paraId="0273325E" w14:textId="3550186F" w:rsidR="00431A7E" w:rsidRPr="00175642" w:rsidRDefault="00431A7E" w:rsidP="002357DF">
            <w:pPr>
              <w:jc w:val="center"/>
            </w:pPr>
            <w:r w:rsidRPr="00175642">
              <w:t xml:space="preserve">&gt; 24 </w:t>
            </w:r>
            <w:proofErr w:type="spellStart"/>
            <w:r w:rsidRPr="00175642">
              <w:t>Hours Notice</w:t>
            </w:r>
            <w:proofErr w:type="spellEnd"/>
          </w:p>
        </w:tc>
        <w:tc>
          <w:tcPr>
            <w:tcW w:w="3119" w:type="dxa"/>
          </w:tcPr>
          <w:p w14:paraId="185FF892" w14:textId="77777777" w:rsidR="00431A7E" w:rsidRPr="00175642" w:rsidRDefault="00431A7E" w:rsidP="002357DF">
            <w:pPr>
              <w:jc w:val="center"/>
            </w:pPr>
            <w:r w:rsidRPr="00175642">
              <w:t>No Fine</w:t>
            </w:r>
          </w:p>
        </w:tc>
      </w:tr>
      <w:tr w:rsidR="00431A7E" w:rsidRPr="00175642" w14:paraId="5998171C" w14:textId="77777777" w:rsidTr="002357DF">
        <w:trPr>
          <w:jc w:val="center"/>
        </w:trPr>
        <w:tc>
          <w:tcPr>
            <w:tcW w:w="3244" w:type="dxa"/>
          </w:tcPr>
          <w:p w14:paraId="228F594A" w14:textId="337FC399" w:rsidR="00431A7E" w:rsidRPr="00175642" w:rsidRDefault="00431A7E" w:rsidP="002357DF">
            <w:pPr>
              <w:jc w:val="center"/>
            </w:pPr>
            <w:r w:rsidRPr="00175642">
              <w:t xml:space="preserve">&lt; 24 </w:t>
            </w:r>
            <w:proofErr w:type="spellStart"/>
            <w:r w:rsidRPr="00175642">
              <w:t>Hours Notice</w:t>
            </w:r>
            <w:proofErr w:type="spellEnd"/>
            <w:r w:rsidR="008A35DC" w:rsidRPr="00175642">
              <w:t xml:space="preserve"> &gt; 12 </w:t>
            </w:r>
            <w:proofErr w:type="spellStart"/>
            <w:r w:rsidR="008A35DC" w:rsidRPr="00175642">
              <w:t>Hours Notice</w:t>
            </w:r>
            <w:proofErr w:type="spellEnd"/>
          </w:p>
        </w:tc>
        <w:tc>
          <w:tcPr>
            <w:tcW w:w="3119" w:type="dxa"/>
          </w:tcPr>
          <w:p w14:paraId="70612367" w14:textId="56024629" w:rsidR="00431A7E" w:rsidRPr="00175642" w:rsidRDefault="00431A7E" w:rsidP="002357DF">
            <w:pPr>
              <w:jc w:val="center"/>
            </w:pPr>
            <w:r w:rsidRPr="00175642">
              <w:t>$</w:t>
            </w:r>
            <w:r w:rsidR="005C50F3" w:rsidRPr="00175642">
              <w:t>25</w:t>
            </w:r>
          </w:p>
        </w:tc>
      </w:tr>
      <w:tr w:rsidR="005C50F3" w:rsidRPr="00175642" w14:paraId="24BCBF0E" w14:textId="77777777" w:rsidTr="002357DF">
        <w:trPr>
          <w:jc w:val="center"/>
        </w:trPr>
        <w:tc>
          <w:tcPr>
            <w:tcW w:w="3244" w:type="dxa"/>
          </w:tcPr>
          <w:p w14:paraId="7CC2F8AC" w14:textId="4F275AB2" w:rsidR="005C50F3" w:rsidRPr="00175642" w:rsidRDefault="005C50F3" w:rsidP="002357DF">
            <w:pPr>
              <w:jc w:val="center"/>
            </w:pPr>
            <w:r w:rsidRPr="00175642">
              <w:t xml:space="preserve">&lt; 12 </w:t>
            </w:r>
            <w:proofErr w:type="spellStart"/>
            <w:r w:rsidRPr="00175642">
              <w:t>Hours Notice</w:t>
            </w:r>
            <w:proofErr w:type="spellEnd"/>
            <w:r w:rsidRPr="00175642">
              <w:t xml:space="preserve"> &gt; 4 </w:t>
            </w:r>
            <w:proofErr w:type="spellStart"/>
            <w:r w:rsidRPr="00175642">
              <w:t>Hours Notice</w:t>
            </w:r>
            <w:proofErr w:type="spellEnd"/>
          </w:p>
        </w:tc>
        <w:tc>
          <w:tcPr>
            <w:tcW w:w="3119" w:type="dxa"/>
          </w:tcPr>
          <w:p w14:paraId="5ECACA38" w14:textId="3DDB4674" w:rsidR="005C50F3" w:rsidRPr="00175642" w:rsidRDefault="005C50F3" w:rsidP="002357DF">
            <w:pPr>
              <w:jc w:val="center"/>
            </w:pPr>
            <w:r w:rsidRPr="00175642">
              <w:t>$50</w:t>
            </w:r>
          </w:p>
        </w:tc>
      </w:tr>
      <w:tr w:rsidR="008A35DC" w:rsidRPr="00175642" w14:paraId="691DEBF6" w14:textId="77777777" w:rsidTr="002357DF">
        <w:trPr>
          <w:jc w:val="center"/>
        </w:trPr>
        <w:tc>
          <w:tcPr>
            <w:tcW w:w="3244" w:type="dxa"/>
          </w:tcPr>
          <w:p w14:paraId="69C95AD1" w14:textId="19184019" w:rsidR="008A35DC" w:rsidRPr="00175642" w:rsidRDefault="008A35DC" w:rsidP="002357DF">
            <w:pPr>
              <w:jc w:val="center"/>
            </w:pPr>
            <w:r w:rsidRPr="00175642">
              <w:t>No Notice</w:t>
            </w:r>
          </w:p>
        </w:tc>
        <w:tc>
          <w:tcPr>
            <w:tcW w:w="3119" w:type="dxa"/>
          </w:tcPr>
          <w:p w14:paraId="6CADF85D" w14:textId="3C57A95D" w:rsidR="008A35DC" w:rsidRPr="00175642" w:rsidRDefault="008A35DC" w:rsidP="002357DF">
            <w:pPr>
              <w:jc w:val="center"/>
            </w:pPr>
            <w:r w:rsidRPr="00175642">
              <w:t>$100 &amp; 2 Premiership Points</w:t>
            </w:r>
          </w:p>
        </w:tc>
      </w:tr>
    </w:tbl>
    <w:p w14:paraId="2C67AA20" w14:textId="77777777" w:rsidR="00431A7E" w:rsidRPr="00175642" w:rsidRDefault="00431A7E" w:rsidP="00431A7E">
      <w:pPr>
        <w:pStyle w:val="ListParagraph"/>
        <w:ind w:left="1440"/>
      </w:pPr>
    </w:p>
    <w:p w14:paraId="38E04AFB" w14:textId="6146E033" w:rsidR="00431A7E" w:rsidRPr="00175642" w:rsidRDefault="00431A7E" w:rsidP="00431A7E">
      <w:pPr>
        <w:pStyle w:val="ListParagraph"/>
        <w:numPr>
          <w:ilvl w:val="3"/>
          <w:numId w:val="54"/>
        </w:numPr>
      </w:pPr>
      <w:r w:rsidRPr="00175642">
        <w:t>An</w:t>
      </w:r>
      <w:r w:rsidR="00827D3D" w:rsidRPr="00175642">
        <w:t xml:space="preserve">y forfeit that is notified with less than </w:t>
      </w:r>
      <w:r w:rsidR="005C50F3" w:rsidRPr="00175642">
        <w:t>four</w:t>
      </w:r>
      <w:r w:rsidR="00827D3D" w:rsidRPr="00175642">
        <w:t xml:space="preserve"> (</w:t>
      </w:r>
      <w:r w:rsidR="005C50F3" w:rsidRPr="00175642">
        <w:t>4</w:t>
      </w:r>
      <w:r w:rsidR="00827D3D" w:rsidRPr="00175642">
        <w:t xml:space="preserve">) </w:t>
      </w:r>
      <w:proofErr w:type="spellStart"/>
      <w:r w:rsidR="005C50F3" w:rsidRPr="00175642">
        <w:t>hours notice</w:t>
      </w:r>
      <w:proofErr w:type="spellEnd"/>
      <w:r w:rsidR="00827D3D" w:rsidRPr="00175642">
        <w:t xml:space="preserve"> will be considered as a no notice forfeit.</w:t>
      </w:r>
    </w:p>
    <w:p w14:paraId="45BE77DD" w14:textId="77777777" w:rsidR="00431A7E" w:rsidRDefault="00431A7E" w:rsidP="00431A7E">
      <w:pPr>
        <w:pStyle w:val="ListParagraph"/>
        <w:ind w:left="1440"/>
      </w:pPr>
    </w:p>
    <w:p w14:paraId="76A4A665" w14:textId="0A9CB534" w:rsidR="00431A7E" w:rsidRPr="00431A7E" w:rsidRDefault="00431A7E" w:rsidP="00431A7E">
      <w:pPr>
        <w:pStyle w:val="ListParagraph"/>
        <w:numPr>
          <w:ilvl w:val="2"/>
          <w:numId w:val="54"/>
        </w:numPr>
      </w:pPr>
      <w:r w:rsidRPr="00431A7E">
        <w:t>The applicable fine must be paid prior to the next fixtured game.</w:t>
      </w:r>
    </w:p>
    <w:p w14:paraId="76C9C837" w14:textId="3569AE0D" w:rsidR="00431A7E" w:rsidRDefault="00431A7E" w:rsidP="00431A7E">
      <w:pPr>
        <w:pStyle w:val="ListParagraph"/>
        <w:ind w:left="1440"/>
      </w:pPr>
    </w:p>
    <w:p w14:paraId="4C411C78" w14:textId="749333B2" w:rsidR="00431A7E" w:rsidRDefault="00431A7E" w:rsidP="00431A7E">
      <w:pPr>
        <w:pStyle w:val="ListParagraph"/>
        <w:numPr>
          <w:ilvl w:val="2"/>
          <w:numId w:val="54"/>
        </w:numPr>
      </w:pPr>
      <w:r>
        <w:t xml:space="preserve">It is the responsibility of the </w:t>
      </w:r>
      <w:r w:rsidR="00062038">
        <w:t>team manager</w:t>
      </w:r>
      <w:r>
        <w:t xml:space="preserve"> to pay all fines associated with their teams.</w:t>
      </w:r>
    </w:p>
    <w:p w14:paraId="49E39DCD" w14:textId="77777777" w:rsidR="00431A7E" w:rsidRDefault="00431A7E" w:rsidP="00E161C2"/>
    <w:p w14:paraId="65404688" w14:textId="2E2C0E47" w:rsidR="00E161C2" w:rsidRDefault="00431A7E" w:rsidP="00E161C2">
      <w:pPr>
        <w:pStyle w:val="ListParagraph"/>
        <w:numPr>
          <w:ilvl w:val="1"/>
          <w:numId w:val="54"/>
        </w:numPr>
      </w:pPr>
      <w:r w:rsidRPr="00175642">
        <w:t xml:space="preserve">If a team plays an </w:t>
      </w:r>
      <w:r w:rsidR="00830A20" w:rsidRPr="00175642">
        <w:t>illegal</w:t>
      </w:r>
      <w:r w:rsidRPr="00175642">
        <w:t xml:space="preserve"> player, the game will be deemed a </w:t>
      </w:r>
      <w:r w:rsidR="00E161C2" w:rsidRPr="00175642">
        <w:t xml:space="preserve">no notice </w:t>
      </w:r>
      <w:r w:rsidRPr="00175642">
        <w:t>forfeit and a fine shall</w:t>
      </w:r>
      <w:r w:rsidR="00E161C2" w:rsidRPr="00175642">
        <w:t xml:space="preserve"> </w:t>
      </w:r>
      <w:r w:rsidRPr="00175642">
        <w:t>be levied</w:t>
      </w:r>
      <w:r w:rsidR="00E161C2" w:rsidRPr="00175642">
        <w:t>.</w:t>
      </w:r>
    </w:p>
    <w:p w14:paraId="1BEF6DB1" w14:textId="77777777" w:rsidR="00062038" w:rsidRPr="00175642" w:rsidRDefault="00062038" w:rsidP="00062038">
      <w:pPr>
        <w:pStyle w:val="ListParagraph"/>
        <w:ind w:left="907"/>
      </w:pPr>
    </w:p>
    <w:p w14:paraId="25B9FE7F" w14:textId="6FDEB8CB" w:rsidR="00E161C2" w:rsidRDefault="00431A7E" w:rsidP="00374A44">
      <w:pPr>
        <w:pStyle w:val="ListParagraph"/>
        <w:numPr>
          <w:ilvl w:val="1"/>
          <w:numId w:val="54"/>
        </w:numPr>
      </w:pPr>
      <w:r>
        <w:t xml:space="preserve">When a </w:t>
      </w:r>
      <w:r w:rsidR="00E161C2">
        <w:t>game</w:t>
      </w:r>
      <w:r>
        <w:t xml:space="preserve"> is forfeited, </w:t>
      </w:r>
      <w:r w:rsidR="00E161C2">
        <w:t>p</w:t>
      </w:r>
      <w:r>
        <w:t xml:space="preserve">layers for the </w:t>
      </w:r>
      <w:r w:rsidR="00E161C2">
        <w:t>t</w:t>
      </w:r>
      <w:r>
        <w:t>eam which did not forfeit will be deemed</w:t>
      </w:r>
      <w:r w:rsidR="00E161C2">
        <w:t xml:space="preserve"> </w:t>
      </w:r>
      <w:r>
        <w:t xml:space="preserve">to have been in attendance and to have participated in the </w:t>
      </w:r>
      <w:r w:rsidR="00E161C2">
        <w:t>game</w:t>
      </w:r>
    </w:p>
    <w:p w14:paraId="2C836FF0" w14:textId="758EF8EF" w:rsidR="00431A7E" w:rsidRDefault="00431A7E" w:rsidP="00E161C2"/>
    <w:p w14:paraId="20B703CF" w14:textId="482E2B98" w:rsidR="0007019C" w:rsidRDefault="00431A7E" w:rsidP="002D1E95">
      <w:pPr>
        <w:pStyle w:val="ListParagraph"/>
        <w:numPr>
          <w:ilvl w:val="1"/>
          <w:numId w:val="54"/>
        </w:numPr>
      </w:pPr>
      <w:r>
        <w:t>Teams</w:t>
      </w:r>
      <w:r w:rsidR="00E161C2">
        <w:t xml:space="preserve"> have </w:t>
      </w:r>
      <w:r>
        <w:t>up until the ten (10) minute mark of the first half</w:t>
      </w:r>
      <w:r w:rsidR="00E161C2">
        <w:t xml:space="preserve"> to commence the game</w:t>
      </w:r>
      <w:r>
        <w:t>, after which the match</w:t>
      </w:r>
      <w:r w:rsidR="00E161C2">
        <w:t xml:space="preserve"> </w:t>
      </w:r>
      <w:r>
        <w:t>will be declared a</w:t>
      </w:r>
      <w:r w:rsidR="00855A9E">
        <w:t xml:space="preserve"> no notice</w:t>
      </w:r>
      <w:r>
        <w:t xml:space="preserve"> forfeit</w:t>
      </w:r>
      <w:r w:rsidR="00E161C2">
        <w:t>.</w:t>
      </w:r>
    </w:p>
    <w:p w14:paraId="14F850EC" w14:textId="0B0566D1" w:rsidR="0007019C" w:rsidRDefault="0007019C" w:rsidP="0007019C">
      <w:pPr>
        <w:pStyle w:val="ListParagraph"/>
        <w:numPr>
          <w:ilvl w:val="1"/>
          <w:numId w:val="54"/>
        </w:numPr>
      </w:pPr>
      <w:r>
        <w:lastRenderedPageBreak/>
        <w:t xml:space="preserve">A team forfeiting the last </w:t>
      </w:r>
      <w:r w:rsidR="0006119F">
        <w:t>regular season</w:t>
      </w:r>
      <w:r>
        <w:t xml:space="preserve"> game shall be ineligible to play in the finals.</w:t>
      </w:r>
    </w:p>
    <w:p w14:paraId="15451E37" w14:textId="77777777" w:rsidR="0007019C" w:rsidRDefault="0007019C" w:rsidP="0007019C">
      <w:pPr>
        <w:pStyle w:val="ListParagraph"/>
      </w:pPr>
    </w:p>
    <w:p w14:paraId="5DF525C6" w14:textId="48B03DD8" w:rsidR="0007019C" w:rsidRDefault="0007019C" w:rsidP="0007019C">
      <w:pPr>
        <w:pStyle w:val="ListParagraph"/>
        <w:numPr>
          <w:ilvl w:val="2"/>
          <w:numId w:val="54"/>
        </w:numPr>
      </w:pPr>
      <w:r>
        <w:t>This is due to the possibility that a team can knowingly alter the final placings by forfeiting.</w:t>
      </w:r>
    </w:p>
    <w:p w14:paraId="5807DD0A" w14:textId="77777777" w:rsidR="00431A7E" w:rsidRDefault="00431A7E" w:rsidP="00431A7E">
      <w:pPr>
        <w:pStyle w:val="ListParagraph"/>
        <w:ind w:left="907"/>
      </w:pPr>
    </w:p>
    <w:p w14:paraId="5D6B9656" w14:textId="26C69DCA" w:rsidR="00AC687B" w:rsidRDefault="00AC687B" w:rsidP="00AC687B">
      <w:pPr>
        <w:pStyle w:val="ListParagraph"/>
        <w:numPr>
          <w:ilvl w:val="1"/>
          <w:numId w:val="54"/>
        </w:numPr>
      </w:pPr>
      <w:r>
        <w:t>Where a team is likely to forfeit a regular season match, replacement players may play for this team.</w:t>
      </w:r>
    </w:p>
    <w:p w14:paraId="1DAE30C4" w14:textId="77777777" w:rsidR="00374A44" w:rsidRDefault="00374A44" w:rsidP="00374A44">
      <w:pPr>
        <w:pStyle w:val="ListParagraph"/>
      </w:pPr>
    </w:p>
    <w:p w14:paraId="736C52B7" w14:textId="5D223D8E" w:rsidR="00374A44" w:rsidRDefault="00374A44" w:rsidP="00374A44">
      <w:pPr>
        <w:pStyle w:val="ListParagraph"/>
        <w:numPr>
          <w:ilvl w:val="2"/>
          <w:numId w:val="54"/>
        </w:numPr>
      </w:pPr>
      <w:r>
        <w:t>Replacement players are to be added to the scoring device using the ‘Fill-in’ feature and not allocated to that team.</w:t>
      </w:r>
    </w:p>
    <w:p w14:paraId="0AB395DD" w14:textId="5D7AE318" w:rsidR="00A81AF6" w:rsidRDefault="00A81AF6" w:rsidP="00A81AF6">
      <w:pPr>
        <w:pStyle w:val="ListParagraph"/>
        <w:ind w:left="1440"/>
      </w:pPr>
    </w:p>
    <w:p w14:paraId="4E8433F2" w14:textId="177BA2A6" w:rsidR="00A81AF6" w:rsidRPr="00175642" w:rsidRDefault="00A81AF6" w:rsidP="00374A44">
      <w:pPr>
        <w:pStyle w:val="ListParagraph"/>
        <w:numPr>
          <w:ilvl w:val="2"/>
          <w:numId w:val="54"/>
        </w:numPr>
      </w:pPr>
      <w:r w:rsidRPr="00175642">
        <w:t>Players must enter their details correctly to reflect their PlayHQ registration.</w:t>
      </w:r>
    </w:p>
    <w:p w14:paraId="4BEF5DBE" w14:textId="77777777" w:rsidR="00A81AF6" w:rsidRPr="00175642" w:rsidRDefault="00A81AF6" w:rsidP="00A81AF6">
      <w:pPr>
        <w:pStyle w:val="ListParagraph"/>
      </w:pPr>
    </w:p>
    <w:p w14:paraId="7A155F1D" w14:textId="74848717" w:rsidR="00AC687B" w:rsidRPr="00AC687B" w:rsidRDefault="00A81AF6" w:rsidP="00062038">
      <w:pPr>
        <w:pStyle w:val="ListParagraph"/>
        <w:numPr>
          <w:ilvl w:val="3"/>
          <w:numId w:val="54"/>
        </w:numPr>
      </w:pPr>
      <w:r w:rsidRPr="00175642">
        <w:t>Incorrect details will result in the team playing an illegal player.</w:t>
      </w:r>
    </w:p>
    <w:p w14:paraId="3F60A280" w14:textId="3F6F3832" w:rsidR="00AC687B" w:rsidRDefault="00AC687B" w:rsidP="00AC687B">
      <w:pPr>
        <w:pStyle w:val="ListParagraph"/>
        <w:numPr>
          <w:ilvl w:val="1"/>
          <w:numId w:val="54"/>
        </w:numPr>
      </w:pPr>
      <w:r>
        <w:t xml:space="preserve">Teams wishing to use replacement players must have no more than </w:t>
      </w:r>
      <w:r w:rsidR="00062038">
        <w:t>six</w:t>
      </w:r>
      <w:r>
        <w:t xml:space="preserve"> (</w:t>
      </w:r>
      <w:r w:rsidR="00062038">
        <w:t>6</w:t>
      </w:r>
      <w:r>
        <w:t>) registered players available to play.</w:t>
      </w:r>
    </w:p>
    <w:p w14:paraId="65FC3114" w14:textId="77777777" w:rsidR="00AC687B" w:rsidRDefault="00AC687B" w:rsidP="0039231F"/>
    <w:p w14:paraId="1D9A9CEC" w14:textId="77777777" w:rsidR="00AC687B" w:rsidRDefault="00AC687B" w:rsidP="00AC687B">
      <w:pPr>
        <w:pStyle w:val="ListParagraph"/>
        <w:numPr>
          <w:ilvl w:val="1"/>
          <w:numId w:val="54"/>
        </w:numPr>
      </w:pPr>
      <w:r>
        <w:t>The replacement player/s must meet the following eligibility criteria:</w:t>
      </w:r>
    </w:p>
    <w:p w14:paraId="677EBCD2" w14:textId="77777777" w:rsidR="00AC687B" w:rsidRDefault="00AC687B" w:rsidP="00AC687B">
      <w:pPr>
        <w:pStyle w:val="ListParagraph"/>
        <w:ind w:left="907"/>
      </w:pPr>
    </w:p>
    <w:p w14:paraId="26BB2052" w14:textId="102A878D" w:rsidR="00764601" w:rsidRDefault="00AC687B" w:rsidP="00764601">
      <w:pPr>
        <w:pStyle w:val="ListParagraph"/>
        <w:numPr>
          <w:ilvl w:val="2"/>
          <w:numId w:val="54"/>
        </w:numPr>
      </w:pPr>
      <w:r>
        <w:t>Must play</w:t>
      </w:r>
      <w:r w:rsidR="00062038">
        <w:t xml:space="preserve"> </w:t>
      </w:r>
      <w:r>
        <w:t xml:space="preserve">in the same </w:t>
      </w:r>
      <w:r w:rsidR="00062038">
        <w:t xml:space="preserve">or lower </w:t>
      </w:r>
      <w:r>
        <w:t>age group</w:t>
      </w:r>
      <w:r w:rsidR="00062038">
        <w:t>.</w:t>
      </w:r>
    </w:p>
    <w:p w14:paraId="4DF42028" w14:textId="77777777" w:rsidR="00764601" w:rsidRDefault="00764601" w:rsidP="00062038"/>
    <w:p w14:paraId="6EEDEE2E" w14:textId="37AFF730" w:rsidR="00764601" w:rsidRDefault="00AC687B" w:rsidP="00764601">
      <w:pPr>
        <w:pStyle w:val="ListParagraph"/>
        <w:numPr>
          <w:ilvl w:val="2"/>
          <w:numId w:val="54"/>
        </w:numPr>
      </w:pPr>
      <w:r>
        <w:t xml:space="preserve"> The </w:t>
      </w:r>
      <w:r w:rsidR="00EA039C">
        <w:t>p</w:t>
      </w:r>
      <w:r>
        <w:t xml:space="preserve">layer/s must be registered online </w:t>
      </w:r>
      <w:r w:rsidR="00EA039C">
        <w:t xml:space="preserve">with the </w:t>
      </w:r>
      <w:r w:rsidR="00062038">
        <w:t>PLHBA</w:t>
      </w:r>
      <w:r w:rsidR="00EA039C">
        <w:t xml:space="preserve"> </w:t>
      </w:r>
      <w:r>
        <w:t>and financial.</w:t>
      </w:r>
    </w:p>
    <w:p w14:paraId="37EE778E" w14:textId="77777777" w:rsidR="00764601" w:rsidRDefault="00764601" w:rsidP="00764601">
      <w:pPr>
        <w:pStyle w:val="ListParagraph"/>
        <w:ind w:left="1440"/>
      </w:pPr>
    </w:p>
    <w:p w14:paraId="47588091" w14:textId="51A3A2CC" w:rsidR="00764601" w:rsidRDefault="00AC687B" w:rsidP="00764601">
      <w:pPr>
        <w:pStyle w:val="ListParagraph"/>
        <w:numPr>
          <w:ilvl w:val="2"/>
          <w:numId w:val="54"/>
        </w:numPr>
      </w:pPr>
      <w:r>
        <w:t xml:space="preserve">The relevant team must not exceed </w:t>
      </w:r>
      <w:r w:rsidR="00062038">
        <w:t>eight</w:t>
      </w:r>
      <w:r>
        <w:t xml:space="preserve"> (</w:t>
      </w:r>
      <w:r w:rsidR="00062038">
        <w:t>8</w:t>
      </w:r>
      <w:r>
        <w:t>) players total including the</w:t>
      </w:r>
      <w:r w:rsidR="00764601">
        <w:t xml:space="preserve"> </w:t>
      </w:r>
      <w:r>
        <w:t>replacement player/s.</w:t>
      </w:r>
    </w:p>
    <w:p w14:paraId="29492141" w14:textId="77777777" w:rsidR="00764601" w:rsidRDefault="00764601" w:rsidP="00764601">
      <w:pPr>
        <w:pStyle w:val="ListParagraph"/>
      </w:pPr>
    </w:p>
    <w:p w14:paraId="13AA9283" w14:textId="5B749BDC" w:rsidR="00764601" w:rsidRDefault="00AC687B" w:rsidP="00764601">
      <w:pPr>
        <w:pStyle w:val="ListParagraph"/>
        <w:numPr>
          <w:ilvl w:val="3"/>
          <w:numId w:val="54"/>
        </w:numPr>
      </w:pPr>
      <w:r>
        <w:t xml:space="preserve">Teams with more than </w:t>
      </w:r>
      <w:r w:rsidR="00062038">
        <w:t>eight</w:t>
      </w:r>
      <w:r>
        <w:t xml:space="preserve"> (</w:t>
      </w:r>
      <w:r w:rsidR="00062038">
        <w:t>7</w:t>
      </w:r>
      <w:r>
        <w:t>) players will be deemed to</w:t>
      </w:r>
      <w:r w:rsidR="00764601">
        <w:t xml:space="preserve"> </w:t>
      </w:r>
      <w:r>
        <w:t xml:space="preserve">have played an </w:t>
      </w:r>
      <w:r w:rsidR="00EA039C">
        <w:t>illegal</w:t>
      </w:r>
      <w:r>
        <w:t xml:space="preserve"> player.</w:t>
      </w:r>
    </w:p>
    <w:p w14:paraId="703CBF8F" w14:textId="77777777" w:rsidR="001D2738" w:rsidRDefault="001D2738" w:rsidP="001D2738">
      <w:pPr>
        <w:pStyle w:val="ListParagraph"/>
        <w:ind w:left="1440"/>
      </w:pPr>
    </w:p>
    <w:p w14:paraId="1DE6EFB2" w14:textId="5CA58DF4" w:rsidR="00AC687B" w:rsidRDefault="00E161C2" w:rsidP="00AC687B">
      <w:pPr>
        <w:pStyle w:val="ListParagraph"/>
        <w:numPr>
          <w:ilvl w:val="1"/>
          <w:numId w:val="54"/>
        </w:numPr>
      </w:pPr>
      <w:r>
        <w:t>A replacement player/s may also play for their regular team on the same gameday.</w:t>
      </w:r>
    </w:p>
    <w:p w14:paraId="5A49CCD3" w14:textId="3FCC4709" w:rsidR="0007019C" w:rsidRDefault="0007019C" w:rsidP="0007019C">
      <w:pPr>
        <w:pStyle w:val="ListParagraph"/>
        <w:ind w:left="907"/>
      </w:pPr>
    </w:p>
    <w:p w14:paraId="4179189A" w14:textId="77777777" w:rsidR="002D272F" w:rsidRDefault="0007019C" w:rsidP="0007019C">
      <w:pPr>
        <w:pStyle w:val="ListParagraph"/>
        <w:numPr>
          <w:ilvl w:val="1"/>
          <w:numId w:val="54"/>
        </w:numPr>
      </w:pPr>
      <w:r>
        <w:t xml:space="preserve">In the </w:t>
      </w:r>
      <w:r w:rsidR="002D272F">
        <w:t>event of a no notice forfeit</w:t>
      </w:r>
      <w:r>
        <w:t>, the teams are encouraged to play a scratch match.</w:t>
      </w:r>
    </w:p>
    <w:p w14:paraId="5DB1A64F" w14:textId="77777777" w:rsidR="002D272F" w:rsidRDefault="002D272F" w:rsidP="002D272F">
      <w:pPr>
        <w:pStyle w:val="ListParagraph"/>
      </w:pPr>
    </w:p>
    <w:p w14:paraId="5F3326F3" w14:textId="4DCFC1BF" w:rsidR="002D272F" w:rsidRDefault="0007019C" w:rsidP="002D272F">
      <w:pPr>
        <w:pStyle w:val="ListParagraph"/>
        <w:numPr>
          <w:ilvl w:val="2"/>
          <w:numId w:val="54"/>
        </w:numPr>
      </w:pPr>
      <w:r>
        <w:t xml:space="preserve">The forfeiting team can be supplemented with </w:t>
      </w:r>
      <w:r w:rsidR="002D272F">
        <w:t xml:space="preserve">other </w:t>
      </w:r>
      <w:r>
        <w:t>suitable available player</w:t>
      </w:r>
      <w:r w:rsidR="002D272F">
        <w:t>/</w:t>
      </w:r>
      <w:r>
        <w:t>s who may be from their scheduled opponent's team.</w:t>
      </w:r>
    </w:p>
    <w:p w14:paraId="29C14980" w14:textId="77777777" w:rsidR="002D272F" w:rsidRDefault="002D272F" w:rsidP="002D272F">
      <w:pPr>
        <w:ind w:left="720"/>
      </w:pPr>
    </w:p>
    <w:p w14:paraId="1ACDED07" w14:textId="486A1C02" w:rsidR="0007019C" w:rsidRDefault="0007019C" w:rsidP="002D272F">
      <w:pPr>
        <w:pStyle w:val="ListParagraph"/>
        <w:numPr>
          <w:ilvl w:val="2"/>
          <w:numId w:val="54"/>
        </w:numPr>
      </w:pPr>
      <w:r>
        <w:t>A player recruited to take part in a scratch match may do so in addition to their own team's game.</w:t>
      </w:r>
    </w:p>
    <w:p w14:paraId="690AE754" w14:textId="77777777" w:rsidR="0007019C" w:rsidRDefault="0007019C" w:rsidP="0007019C">
      <w:pPr>
        <w:pStyle w:val="ListParagraph"/>
        <w:ind w:left="851"/>
      </w:pPr>
    </w:p>
    <w:p w14:paraId="62596DC9" w14:textId="4374CB57" w:rsidR="0007019C" w:rsidRDefault="0007019C" w:rsidP="002D272F">
      <w:pPr>
        <w:pStyle w:val="ListParagraph"/>
        <w:numPr>
          <w:ilvl w:val="2"/>
          <w:numId w:val="54"/>
        </w:numPr>
      </w:pPr>
      <w:r>
        <w:t xml:space="preserve">The </w:t>
      </w:r>
      <w:r w:rsidR="002D272F">
        <w:t>scoring device</w:t>
      </w:r>
      <w:r>
        <w:t xml:space="preserve"> is not to be used for scratch matches; however, the scoreboard may be used.</w:t>
      </w:r>
    </w:p>
    <w:p w14:paraId="1BD5A3EB" w14:textId="77777777" w:rsidR="0007019C" w:rsidRDefault="0007019C" w:rsidP="0007019C">
      <w:pPr>
        <w:pStyle w:val="ListParagraph"/>
        <w:ind w:left="851"/>
      </w:pPr>
    </w:p>
    <w:p w14:paraId="19E1327D" w14:textId="2BF4DCF4" w:rsidR="00A81AF6" w:rsidRDefault="0007019C" w:rsidP="00A81AF6">
      <w:pPr>
        <w:pStyle w:val="ListParagraph"/>
        <w:numPr>
          <w:ilvl w:val="2"/>
          <w:numId w:val="54"/>
        </w:numPr>
      </w:pPr>
      <w:r>
        <w:t>No premiership points will be awarded for a scratch match.</w:t>
      </w:r>
    </w:p>
    <w:p w14:paraId="1FAA5773" w14:textId="77777777" w:rsidR="0039231F" w:rsidRDefault="0039231F" w:rsidP="0007019C">
      <w:pPr>
        <w:pStyle w:val="ListParagraph"/>
        <w:ind w:left="851"/>
      </w:pPr>
    </w:p>
    <w:p w14:paraId="5956861E" w14:textId="77777777" w:rsidR="002D272F" w:rsidRDefault="0007019C" w:rsidP="002D272F">
      <w:pPr>
        <w:pStyle w:val="ListParagraph"/>
        <w:numPr>
          <w:ilvl w:val="2"/>
          <w:numId w:val="54"/>
        </w:numPr>
      </w:pPr>
      <w:r>
        <w:t xml:space="preserve">The Referee Supervisor will endeavour to supply referees for </w:t>
      </w:r>
      <w:r w:rsidR="002D272F">
        <w:t>a scratch match</w:t>
      </w:r>
      <w:r>
        <w:t>.</w:t>
      </w:r>
    </w:p>
    <w:p w14:paraId="6764230F" w14:textId="77777777" w:rsidR="002D272F" w:rsidRDefault="002D272F" w:rsidP="002D272F">
      <w:pPr>
        <w:pStyle w:val="ListParagraph"/>
      </w:pPr>
    </w:p>
    <w:p w14:paraId="151E284A" w14:textId="3BF3C761" w:rsidR="00E5099F" w:rsidRDefault="002D272F" w:rsidP="00E5099F">
      <w:pPr>
        <w:pStyle w:val="ListParagraph"/>
        <w:numPr>
          <w:ilvl w:val="3"/>
          <w:numId w:val="54"/>
        </w:numPr>
      </w:pPr>
      <w:r>
        <w:t xml:space="preserve">If the </w:t>
      </w:r>
      <w:r w:rsidR="0007019C">
        <w:t xml:space="preserve">referees rostered to a forfeited game may be transferred to another game </w:t>
      </w:r>
      <w:r>
        <w:t xml:space="preserve">when </w:t>
      </w:r>
      <w:r w:rsidR="0007019C">
        <w:t>there is a shortage of referees or substituted for referees on another court</w:t>
      </w:r>
      <w:r>
        <w:t>, this will take precedent over the scratch match.</w:t>
      </w:r>
    </w:p>
    <w:p w14:paraId="56DB2238" w14:textId="090868F9" w:rsidR="002D272F" w:rsidRDefault="002D272F" w:rsidP="002D272F">
      <w:pPr>
        <w:pStyle w:val="ListParagraph"/>
        <w:ind w:left="1800"/>
      </w:pPr>
    </w:p>
    <w:p w14:paraId="4E5066FA" w14:textId="340C29AE" w:rsidR="0007019C" w:rsidRDefault="0007019C" w:rsidP="00E5099F">
      <w:pPr>
        <w:pStyle w:val="ListParagraph"/>
        <w:numPr>
          <w:ilvl w:val="3"/>
          <w:numId w:val="54"/>
        </w:numPr>
      </w:pPr>
      <w:r>
        <w:t>The transfer of referees is at the discretion of the Referee Supervisor.</w:t>
      </w:r>
    </w:p>
    <w:p w14:paraId="29472ACA" w14:textId="77777777" w:rsidR="00BE7B2F" w:rsidRDefault="00BE7B2F" w:rsidP="00BE7B2F"/>
    <w:p w14:paraId="5228721B" w14:textId="436E1D8B" w:rsidR="0013173D" w:rsidRDefault="0007019C" w:rsidP="00AC687B">
      <w:pPr>
        <w:pStyle w:val="ListParagraph"/>
        <w:numPr>
          <w:ilvl w:val="1"/>
          <w:numId w:val="54"/>
        </w:numPr>
      </w:pPr>
      <w:r>
        <w:t xml:space="preserve">The team </w:t>
      </w:r>
      <w:r w:rsidR="002D272F">
        <w:t xml:space="preserve">that is forfeited against </w:t>
      </w:r>
      <w:r>
        <w:t>may elect to use the court during the scheduled game time for training purposes.</w:t>
      </w:r>
    </w:p>
    <w:p w14:paraId="32E7DAA8" w14:textId="77777777" w:rsidR="00EA039C" w:rsidRDefault="00EA039C" w:rsidP="00AC687B"/>
    <w:p w14:paraId="1ADC2EFB" w14:textId="77777777" w:rsidR="002D1E95" w:rsidRDefault="002D1E95" w:rsidP="00AC687B"/>
    <w:p w14:paraId="6EC0E96C" w14:textId="77777777" w:rsidR="002D1E95" w:rsidRDefault="002D1E95" w:rsidP="00AC687B"/>
    <w:p w14:paraId="31044A86" w14:textId="77777777" w:rsidR="002D1E95" w:rsidRPr="00AC687B" w:rsidRDefault="002D1E95" w:rsidP="00AC687B"/>
    <w:p w14:paraId="34FB42F5" w14:textId="67CB6435" w:rsidR="002A4E65" w:rsidRDefault="002C3803" w:rsidP="002C3803">
      <w:pPr>
        <w:pStyle w:val="Heading2"/>
        <w:numPr>
          <w:ilvl w:val="0"/>
          <w:numId w:val="54"/>
        </w:numPr>
      </w:pPr>
      <w:bookmarkStart w:id="13" w:name="_Toc193481926"/>
      <w:r>
        <w:lastRenderedPageBreak/>
        <w:t>Eligibility of Players</w:t>
      </w:r>
      <w:r w:rsidR="00F16737">
        <w:t>/Teams</w:t>
      </w:r>
      <w:bookmarkEnd w:id="13"/>
    </w:p>
    <w:p w14:paraId="39C93294" w14:textId="10B025A2" w:rsidR="002C3803" w:rsidRDefault="002C3803" w:rsidP="002C3803"/>
    <w:p w14:paraId="33FD75CD" w14:textId="44DD9714" w:rsidR="002C3803" w:rsidRDefault="002C3803" w:rsidP="002C3803">
      <w:pPr>
        <w:pStyle w:val="ListParagraph"/>
        <w:numPr>
          <w:ilvl w:val="1"/>
          <w:numId w:val="54"/>
        </w:numPr>
      </w:pPr>
      <w:r>
        <w:t>The names of eligible players must be selected on the scoring device prior to the commencement of the game</w:t>
      </w:r>
      <w:r w:rsidR="00C76DAD">
        <w:t xml:space="preserve"> by the coach or manager.</w:t>
      </w:r>
    </w:p>
    <w:p w14:paraId="409FCE9D" w14:textId="454A2E5E" w:rsidR="002C3803" w:rsidRDefault="002C3803" w:rsidP="002C3803">
      <w:pPr>
        <w:pStyle w:val="ListParagraph"/>
      </w:pPr>
    </w:p>
    <w:p w14:paraId="2063CE58" w14:textId="419DCC71" w:rsidR="002C3803" w:rsidRDefault="002C3803" w:rsidP="002C3803">
      <w:pPr>
        <w:pStyle w:val="ListParagraph"/>
        <w:numPr>
          <w:ilvl w:val="1"/>
          <w:numId w:val="54"/>
        </w:numPr>
      </w:pPr>
      <w:r>
        <w:t>A player who is present, ready to play and ha</w:t>
      </w:r>
      <w:r w:rsidR="00733749">
        <w:t>s</w:t>
      </w:r>
      <w:r>
        <w:t xml:space="preserve"> been selected on the scoring device shall be considered to have played in that game.</w:t>
      </w:r>
    </w:p>
    <w:p w14:paraId="463758CC" w14:textId="77777777" w:rsidR="002C3803" w:rsidRDefault="002C3803" w:rsidP="002C3803">
      <w:pPr>
        <w:pStyle w:val="ListParagraph"/>
      </w:pPr>
    </w:p>
    <w:p w14:paraId="0086960E" w14:textId="3005A8DE" w:rsidR="002C3803" w:rsidRDefault="002C3803" w:rsidP="002C3803">
      <w:pPr>
        <w:pStyle w:val="ListParagraph"/>
        <w:numPr>
          <w:ilvl w:val="1"/>
          <w:numId w:val="54"/>
        </w:numPr>
      </w:pPr>
      <w:r>
        <w:t xml:space="preserve">A </w:t>
      </w:r>
      <w:r w:rsidR="00B21711">
        <w:t>player’s</w:t>
      </w:r>
      <w:r>
        <w:t xml:space="preserve"> name must be removed from the scoring device by the coach or manager if they are not present at the game by the </w:t>
      </w:r>
      <w:r w:rsidR="00B21711">
        <w:t>conclusion of the second half.</w:t>
      </w:r>
    </w:p>
    <w:p w14:paraId="21846109" w14:textId="77777777" w:rsidR="00F16737" w:rsidRDefault="00F16737" w:rsidP="00F16737">
      <w:pPr>
        <w:pStyle w:val="ListParagraph"/>
      </w:pPr>
    </w:p>
    <w:p w14:paraId="3C659EA8" w14:textId="3BC32C3B" w:rsidR="00F16737" w:rsidRDefault="00F16737" w:rsidP="002C3803">
      <w:pPr>
        <w:pStyle w:val="ListParagraph"/>
        <w:numPr>
          <w:ilvl w:val="1"/>
          <w:numId w:val="54"/>
        </w:numPr>
      </w:pPr>
      <w:r>
        <w:t>Each team must have a minimum of four (4) players on court at the commencement of the game.</w:t>
      </w:r>
    </w:p>
    <w:p w14:paraId="6E381D16" w14:textId="77777777" w:rsidR="00B21711" w:rsidRDefault="00B21711" w:rsidP="00582775"/>
    <w:p w14:paraId="2F155597" w14:textId="1A1298A4" w:rsidR="00B21711" w:rsidRDefault="00B21711" w:rsidP="002C3803">
      <w:pPr>
        <w:pStyle w:val="ListParagraph"/>
        <w:numPr>
          <w:ilvl w:val="1"/>
          <w:numId w:val="54"/>
        </w:numPr>
      </w:pPr>
      <w:r>
        <w:t xml:space="preserve">Players are only permitted to play one (1) </w:t>
      </w:r>
      <w:r w:rsidR="00F16737">
        <w:t xml:space="preserve">game </w:t>
      </w:r>
      <w:r>
        <w:t>per weekend.</w:t>
      </w:r>
    </w:p>
    <w:p w14:paraId="608145F7" w14:textId="77777777" w:rsidR="00B21711" w:rsidRDefault="00B21711" w:rsidP="00B21711">
      <w:pPr>
        <w:pStyle w:val="ListParagraph"/>
      </w:pPr>
    </w:p>
    <w:p w14:paraId="581103AC" w14:textId="048150BD" w:rsidR="00C42EAA" w:rsidRPr="002D1E95" w:rsidRDefault="00B21711" w:rsidP="00DA764A">
      <w:pPr>
        <w:pStyle w:val="ListParagraph"/>
        <w:numPr>
          <w:ilvl w:val="2"/>
          <w:numId w:val="54"/>
        </w:numPr>
      </w:pPr>
      <w:r>
        <w:t>A player may play a second game in a weekend</w:t>
      </w:r>
      <w:r w:rsidR="00392D63">
        <w:t xml:space="preserve"> </w:t>
      </w:r>
      <w:r w:rsidR="00AC687B">
        <w:t xml:space="preserve">in accordance with </w:t>
      </w:r>
      <w:r w:rsidR="00AC687B" w:rsidRPr="00351086">
        <w:rPr>
          <w:b/>
          <w:bCs/>
        </w:rPr>
        <w:t>By-Law 1</w:t>
      </w:r>
      <w:r w:rsidR="002D1E95">
        <w:rPr>
          <w:b/>
          <w:bCs/>
        </w:rPr>
        <w:t>0.</w:t>
      </w:r>
    </w:p>
    <w:p w14:paraId="321922B8" w14:textId="77777777" w:rsidR="002D1E95" w:rsidRDefault="002D1E95" w:rsidP="002D1E95">
      <w:pPr>
        <w:ind w:left="720"/>
      </w:pPr>
    </w:p>
    <w:p w14:paraId="514B7D41" w14:textId="5207370A" w:rsidR="00C42EAA" w:rsidRDefault="00C42EAA" w:rsidP="00C42EAA">
      <w:pPr>
        <w:pStyle w:val="Heading2"/>
        <w:numPr>
          <w:ilvl w:val="0"/>
          <w:numId w:val="54"/>
        </w:numPr>
      </w:pPr>
      <w:bookmarkStart w:id="14" w:name="_Toc193481927"/>
      <w:r>
        <w:t>Illegal Players</w:t>
      </w:r>
      <w:bookmarkEnd w:id="14"/>
    </w:p>
    <w:p w14:paraId="5599AE93" w14:textId="77777777" w:rsidR="00C42EAA" w:rsidRDefault="00C42EAA" w:rsidP="00C42EAA"/>
    <w:p w14:paraId="1FF6B598" w14:textId="77777777" w:rsidR="00DA764A" w:rsidRDefault="00DA764A" w:rsidP="00DA764A">
      <w:pPr>
        <w:pStyle w:val="ListParagraph"/>
        <w:numPr>
          <w:ilvl w:val="1"/>
          <w:numId w:val="54"/>
        </w:numPr>
      </w:pPr>
      <w:r>
        <w:t>An illegal player is a player that is adjudged to have met any of the following criteria:</w:t>
      </w:r>
    </w:p>
    <w:p w14:paraId="05CEC70F" w14:textId="77777777" w:rsidR="00DA764A" w:rsidRDefault="00DA764A" w:rsidP="00DA764A">
      <w:pPr>
        <w:pStyle w:val="ListParagraph"/>
        <w:ind w:left="907"/>
      </w:pPr>
    </w:p>
    <w:p w14:paraId="0C24D284" w14:textId="77777777" w:rsidR="00DA764A" w:rsidRDefault="00DA764A" w:rsidP="00DA764A">
      <w:pPr>
        <w:pStyle w:val="ListParagraph"/>
        <w:numPr>
          <w:ilvl w:val="2"/>
          <w:numId w:val="54"/>
        </w:numPr>
      </w:pPr>
      <w:r>
        <w:t>Playing in the wrong age group without PLHBA approval/exemption.</w:t>
      </w:r>
    </w:p>
    <w:p w14:paraId="2FE7EA12" w14:textId="77777777" w:rsidR="00DA764A" w:rsidRDefault="00DA764A" w:rsidP="00DA764A">
      <w:pPr>
        <w:pStyle w:val="ListParagraph"/>
        <w:ind w:left="1440"/>
      </w:pPr>
    </w:p>
    <w:p w14:paraId="1AF13482" w14:textId="77777777" w:rsidR="00DA764A" w:rsidRDefault="00DA764A" w:rsidP="00DA764A">
      <w:pPr>
        <w:pStyle w:val="ListParagraph"/>
        <w:numPr>
          <w:ilvl w:val="2"/>
          <w:numId w:val="54"/>
        </w:numPr>
      </w:pPr>
      <w:r>
        <w:t>Playing under another player’s name.</w:t>
      </w:r>
    </w:p>
    <w:p w14:paraId="32782C7B" w14:textId="77777777" w:rsidR="00DA764A" w:rsidRDefault="00DA764A" w:rsidP="00DA764A">
      <w:pPr>
        <w:pStyle w:val="ListParagraph"/>
      </w:pPr>
    </w:p>
    <w:p w14:paraId="20AF6B60" w14:textId="5BAEE5D3" w:rsidR="00DA764A" w:rsidRDefault="00DA764A" w:rsidP="00EB5175">
      <w:pPr>
        <w:pStyle w:val="ListParagraph"/>
        <w:numPr>
          <w:ilvl w:val="2"/>
          <w:numId w:val="54"/>
        </w:numPr>
      </w:pPr>
      <w:r>
        <w:t>Playing without their</w:t>
      </w:r>
      <w:r w:rsidR="005547C0">
        <w:t xml:space="preserve"> registered</w:t>
      </w:r>
      <w:r>
        <w:t xml:space="preserve"> nam</w:t>
      </w:r>
      <w:r w:rsidR="00A81AF6">
        <w:t xml:space="preserve">e </w:t>
      </w:r>
      <w:r>
        <w:t>being on the official scoring device.</w:t>
      </w:r>
    </w:p>
    <w:p w14:paraId="00DBEA18" w14:textId="77777777" w:rsidR="00007D54" w:rsidRDefault="00007D54" w:rsidP="00007D54"/>
    <w:p w14:paraId="2A33B2C3" w14:textId="3CA9C3CE" w:rsidR="001C21EA" w:rsidRDefault="00DA764A" w:rsidP="00BF142C">
      <w:pPr>
        <w:pStyle w:val="ListParagraph"/>
        <w:numPr>
          <w:ilvl w:val="2"/>
          <w:numId w:val="54"/>
        </w:numPr>
      </w:pPr>
      <w:r>
        <w:t>Being unregistered or unfinancial.</w:t>
      </w:r>
    </w:p>
    <w:p w14:paraId="69E499AA" w14:textId="77777777" w:rsidR="00BF142C" w:rsidRDefault="00BF142C" w:rsidP="00BF142C"/>
    <w:p w14:paraId="53C791DD" w14:textId="3B8CF2ED" w:rsidR="001C21EA" w:rsidRDefault="001C21EA" w:rsidP="00DA764A">
      <w:pPr>
        <w:pStyle w:val="ListParagraph"/>
        <w:numPr>
          <w:ilvl w:val="2"/>
          <w:numId w:val="54"/>
        </w:numPr>
      </w:pPr>
      <w:r>
        <w:t>Playing more than once in a weekend, other than when permitted.</w:t>
      </w:r>
    </w:p>
    <w:p w14:paraId="12FA69ED" w14:textId="77777777" w:rsidR="00DA764A" w:rsidRDefault="00DA764A" w:rsidP="00DA764A">
      <w:pPr>
        <w:pStyle w:val="ListParagraph"/>
      </w:pPr>
    </w:p>
    <w:p w14:paraId="05DB87AE" w14:textId="1320F3B5" w:rsidR="00DA764A" w:rsidRPr="00875537" w:rsidRDefault="00DA764A" w:rsidP="00DA764A">
      <w:pPr>
        <w:pStyle w:val="ListParagraph"/>
        <w:numPr>
          <w:ilvl w:val="2"/>
          <w:numId w:val="54"/>
        </w:numPr>
      </w:pPr>
      <w:r w:rsidRPr="00875537">
        <w:t xml:space="preserve">Playing as </w:t>
      </w:r>
      <w:r w:rsidR="00B63B7C" w:rsidRPr="00875537">
        <w:t>an</w:t>
      </w:r>
      <w:r w:rsidRPr="00875537">
        <w:t xml:space="preserve"> </w:t>
      </w:r>
      <w:r w:rsidR="00B63B7C" w:rsidRPr="00875537">
        <w:t xml:space="preserve">ineligible </w:t>
      </w:r>
      <w:r w:rsidRPr="00875537">
        <w:t>fill in player</w:t>
      </w:r>
      <w:r w:rsidR="00B63B7C" w:rsidRPr="00875537">
        <w:t>.</w:t>
      </w:r>
    </w:p>
    <w:p w14:paraId="1DE60D36" w14:textId="77777777" w:rsidR="00007D54" w:rsidRPr="00875537" w:rsidRDefault="00007D54" w:rsidP="00007D54">
      <w:pPr>
        <w:pStyle w:val="ListParagraph"/>
      </w:pPr>
    </w:p>
    <w:p w14:paraId="70F90FF5" w14:textId="2C16F469" w:rsidR="00007D54" w:rsidRPr="00875537" w:rsidRDefault="00007D54" w:rsidP="00DA764A">
      <w:pPr>
        <w:pStyle w:val="ListParagraph"/>
        <w:numPr>
          <w:ilvl w:val="2"/>
          <w:numId w:val="54"/>
        </w:numPr>
      </w:pPr>
      <w:r w:rsidRPr="00875537">
        <w:t>Playing with incorrect registration details on the official</w:t>
      </w:r>
      <w:r w:rsidR="005331B9">
        <w:t xml:space="preserve"> </w:t>
      </w:r>
      <w:r w:rsidRPr="00875537">
        <w:t>scoring device.</w:t>
      </w:r>
    </w:p>
    <w:p w14:paraId="51F0C300" w14:textId="77777777" w:rsidR="00DA764A" w:rsidRDefault="00DA764A" w:rsidP="00DA764A">
      <w:pPr>
        <w:pStyle w:val="ListParagraph"/>
      </w:pPr>
    </w:p>
    <w:p w14:paraId="7B06B8EF" w14:textId="77777777" w:rsidR="00366C60" w:rsidRDefault="00DA764A" w:rsidP="00366C60">
      <w:pPr>
        <w:pStyle w:val="ListParagraph"/>
        <w:numPr>
          <w:ilvl w:val="2"/>
          <w:numId w:val="54"/>
        </w:numPr>
      </w:pPr>
      <w:r>
        <w:t>Playing while under suspension.</w:t>
      </w:r>
    </w:p>
    <w:p w14:paraId="77F7A306" w14:textId="77777777" w:rsidR="00366C60" w:rsidRDefault="00366C60" w:rsidP="00EE3E8E"/>
    <w:p w14:paraId="47E00228" w14:textId="77777777" w:rsidR="00366C60" w:rsidRDefault="00DA764A" w:rsidP="00366C60">
      <w:pPr>
        <w:pStyle w:val="ListParagraph"/>
        <w:numPr>
          <w:ilvl w:val="2"/>
          <w:numId w:val="54"/>
        </w:numPr>
      </w:pPr>
      <w:r>
        <w:t>Has not qualified for finals (finals games only).</w:t>
      </w:r>
    </w:p>
    <w:p w14:paraId="5CF1DE4A" w14:textId="77777777" w:rsidR="00366C60" w:rsidRDefault="00366C60" w:rsidP="00EE3E8E"/>
    <w:p w14:paraId="449ED5DA" w14:textId="77777777" w:rsidR="00366C60" w:rsidRDefault="00DA764A" w:rsidP="00366C60">
      <w:pPr>
        <w:pStyle w:val="ListParagraph"/>
        <w:numPr>
          <w:ilvl w:val="2"/>
          <w:numId w:val="54"/>
        </w:numPr>
      </w:pPr>
      <w:r>
        <w:t>Playing under any false or mis-leading circumstances.</w:t>
      </w:r>
    </w:p>
    <w:p w14:paraId="1C7EDED8" w14:textId="77777777" w:rsidR="00366C60" w:rsidRDefault="00366C60" w:rsidP="00366C60">
      <w:pPr>
        <w:pStyle w:val="ListParagraph"/>
      </w:pPr>
    </w:p>
    <w:p w14:paraId="4012D85C" w14:textId="77777777" w:rsidR="00366C60" w:rsidRDefault="00DA764A" w:rsidP="00366C60">
      <w:pPr>
        <w:pStyle w:val="ListParagraph"/>
        <w:numPr>
          <w:ilvl w:val="2"/>
          <w:numId w:val="54"/>
        </w:numPr>
      </w:pPr>
      <w:r>
        <w:t xml:space="preserve">Being in breach of any relevant </w:t>
      </w:r>
      <w:r w:rsidR="00366C60">
        <w:t>PLHBA By-Law</w:t>
      </w:r>
      <w:r>
        <w:t>.</w:t>
      </w:r>
    </w:p>
    <w:p w14:paraId="2E032920" w14:textId="77777777" w:rsidR="00366C60" w:rsidRDefault="00366C60" w:rsidP="00366C60">
      <w:pPr>
        <w:pStyle w:val="ListParagraph"/>
      </w:pPr>
    </w:p>
    <w:p w14:paraId="10A29F3D" w14:textId="77777777" w:rsidR="00366C60" w:rsidRDefault="00DA764A" w:rsidP="00366C60">
      <w:pPr>
        <w:pStyle w:val="ListParagraph"/>
        <w:numPr>
          <w:ilvl w:val="2"/>
          <w:numId w:val="54"/>
        </w:numPr>
      </w:pPr>
      <w:r>
        <w:t xml:space="preserve">At the discretion of the </w:t>
      </w:r>
      <w:r w:rsidR="00366C60">
        <w:t xml:space="preserve">PLHBA </w:t>
      </w:r>
      <w:r>
        <w:t>is deemed to have contravened any code of conduct,</w:t>
      </w:r>
      <w:r w:rsidR="00366C60">
        <w:t xml:space="preserve"> </w:t>
      </w:r>
      <w:r>
        <w:t xml:space="preserve">rule or policy of the </w:t>
      </w:r>
      <w:r w:rsidR="00366C60">
        <w:t>PLHBA</w:t>
      </w:r>
      <w:r>
        <w:t>.</w:t>
      </w:r>
    </w:p>
    <w:p w14:paraId="49C39B3C" w14:textId="77777777" w:rsidR="00366C60" w:rsidRDefault="00366C60" w:rsidP="00366C60">
      <w:pPr>
        <w:pStyle w:val="ListParagraph"/>
      </w:pPr>
    </w:p>
    <w:p w14:paraId="6F421F85" w14:textId="4D8DDAD6" w:rsidR="00366C60" w:rsidRDefault="00DA764A" w:rsidP="00366C60">
      <w:pPr>
        <w:pStyle w:val="ListParagraph"/>
        <w:numPr>
          <w:ilvl w:val="1"/>
          <w:numId w:val="54"/>
        </w:numPr>
      </w:pPr>
      <w:r>
        <w:t xml:space="preserve">Any team found to be playing an </w:t>
      </w:r>
      <w:r w:rsidR="00366C60">
        <w:t>illegal</w:t>
      </w:r>
      <w:r>
        <w:t xml:space="preserve"> player will result in the game/s the </w:t>
      </w:r>
      <w:r w:rsidR="00366C60">
        <w:t xml:space="preserve">illegal </w:t>
      </w:r>
      <w:r>
        <w:t xml:space="preserve">player played in being deemed a </w:t>
      </w:r>
      <w:r w:rsidR="001C21EA">
        <w:t xml:space="preserve">no notice </w:t>
      </w:r>
      <w:r>
        <w:t>forfeit</w:t>
      </w:r>
      <w:r w:rsidR="001C21EA">
        <w:t xml:space="preserve"> which includes a deduction of two (2) premiership points</w:t>
      </w:r>
      <w:r>
        <w:t>.</w:t>
      </w:r>
    </w:p>
    <w:p w14:paraId="23390F85" w14:textId="77777777" w:rsidR="00366C60" w:rsidRDefault="00366C60" w:rsidP="00366C60">
      <w:pPr>
        <w:pStyle w:val="ListParagraph"/>
        <w:ind w:left="907"/>
      </w:pPr>
    </w:p>
    <w:p w14:paraId="6E1ECFD3" w14:textId="2BF813AE" w:rsidR="00DA764A" w:rsidRDefault="00DA764A" w:rsidP="00366C60">
      <w:pPr>
        <w:pStyle w:val="ListParagraph"/>
        <w:numPr>
          <w:ilvl w:val="1"/>
          <w:numId w:val="54"/>
        </w:numPr>
      </w:pPr>
      <w:r>
        <w:t xml:space="preserve">At the discretion of the </w:t>
      </w:r>
      <w:r w:rsidR="00366C60">
        <w:t>PLHBA</w:t>
      </w:r>
      <w:r>
        <w:t xml:space="preserve">, a continual breach of the </w:t>
      </w:r>
      <w:r w:rsidR="00F451B2">
        <w:t xml:space="preserve">illegal </w:t>
      </w:r>
      <w:r>
        <w:t>player</w:t>
      </w:r>
      <w:r w:rsidR="00F451B2">
        <w:t xml:space="preserve"> By-Laws</w:t>
      </w:r>
      <w:r>
        <w:t xml:space="preserve"> could result in</w:t>
      </w:r>
      <w:r w:rsidR="00366C60">
        <w:t xml:space="preserve"> </w:t>
      </w:r>
      <w:r>
        <w:t>the team being removed from the competition.</w:t>
      </w:r>
    </w:p>
    <w:p w14:paraId="65F9F77B" w14:textId="77777777" w:rsidR="00C42EAA" w:rsidRDefault="00C42EAA" w:rsidP="001C21EA"/>
    <w:p w14:paraId="7219E1D7" w14:textId="16A1EEEA" w:rsidR="00C42EAA" w:rsidRDefault="00C42EAA" w:rsidP="00C42EAA">
      <w:pPr>
        <w:pStyle w:val="ListParagraph"/>
        <w:numPr>
          <w:ilvl w:val="1"/>
          <w:numId w:val="54"/>
        </w:numPr>
      </w:pPr>
      <w:r>
        <w:t>A team intentionally play</w:t>
      </w:r>
      <w:r w:rsidR="00C76DAD">
        <w:t>ing</w:t>
      </w:r>
      <w:r>
        <w:t xml:space="preserve"> a player under an assumed name may be reported for </w:t>
      </w:r>
      <w:r w:rsidR="00F86993">
        <w:t>misconduct</w:t>
      </w:r>
      <w:r>
        <w:t xml:space="preserve"> to the </w:t>
      </w:r>
      <w:r w:rsidR="001C21EA">
        <w:t>CPM</w:t>
      </w:r>
      <w:r w:rsidR="00EE3E8E">
        <w:t>.</w:t>
      </w:r>
    </w:p>
    <w:p w14:paraId="1505167A" w14:textId="77777777" w:rsidR="00C42EAA" w:rsidRDefault="00C42EAA" w:rsidP="001C21EA"/>
    <w:p w14:paraId="00C3CC04" w14:textId="328D7EA5" w:rsidR="00C76DAD" w:rsidRDefault="00C76DAD" w:rsidP="007F7E21">
      <w:pPr>
        <w:pStyle w:val="Heading2"/>
        <w:numPr>
          <w:ilvl w:val="0"/>
          <w:numId w:val="54"/>
        </w:numPr>
      </w:pPr>
      <w:bookmarkStart w:id="15" w:name="_Toc193481928"/>
      <w:r>
        <w:lastRenderedPageBreak/>
        <w:t>Age Groups</w:t>
      </w:r>
      <w:bookmarkEnd w:id="15"/>
    </w:p>
    <w:p w14:paraId="32851911" w14:textId="77777777" w:rsidR="00C76DAD" w:rsidRDefault="00C76DAD" w:rsidP="00C76DAD"/>
    <w:p w14:paraId="4A1BC407" w14:textId="5A308385" w:rsidR="00C76DAD" w:rsidRDefault="00C76DAD" w:rsidP="00C76DAD">
      <w:pPr>
        <w:pStyle w:val="ListParagraph"/>
        <w:numPr>
          <w:ilvl w:val="1"/>
          <w:numId w:val="54"/>
        </w:numPr>
      </w:pPr>
      <w:r>
        <w:t xml:space="preserve">Age groups for the </w:t>
      </w:r>
      <w:r w:rsidR="009646B3">
        <w:t>Junior Development League</w:t>
      </w:r>
      <w:r>
        <w:t xml:space="preserve"> shall be as specified by the PLHBA.</w:t>
      </w:r>
    </w:p>
    <w:p w14:paraId="506C4BD0" w14:textId="31B13B5F" w:rsidR="00C76DAD" w:rsidRDefault="00C76DAD" w:rsidP="00C76DAD">
      <w:pPr>
        <w:pStyle w:val="ListParagraph"/>
        <w:ind w:left="907"/>
      </w:pPr>
    </w:p>
    <w:p w14:paraId="25A3B180" w14:textId="62FDFD63" w:rsidR="00C76DAD" w:rsidRDefault="00C76DAD" w:rsidP="00C76DAD">
      <w:pPr>
        <w:pStyle w:val="ListParagraph"/>
        <w:numPr>
          <w:ilvl w:val="1"/>
          <w:numId w:val="54"/>
        </w:numPr>
      </w:pPr>
      <w:r>
        <w:t xml:space="preserve">The age eligibility date/time shall be </w:t>
      </w:r>
      <w:r w:rsidR="00EE3E8E">
        <w:t>the same as the current WABL Season.</w:t>
      </w:r>
    </w:p>
    <w:p w14:paraId="6AAC90FC" w14:textId="77777777" w:rsidR="00133DC3" w:rsidRPr="00133DC3" w:rsidRDefault="00133DC3" w:rsidP="00133DC3"/>
    <w:p w14:paraId="6029D259" w14:textId="2A675B7E" w:rsidR="007F7E21" w:rsidRDefault="007F7E21" w:rsidP="007F7E21">
      <w:pPr>
        <w:pStyle w:val="Heading2"/>
        <w:numPr>
          <w:ilvl w:val="0"/>
          <w:numId w:val="54"/>
        </w:numPr>
      </w:pPr>
      <w:bookmarkStart w:id="16" w:name="_Toc193481929"/>
      <w:r>
        <w:t>Game Timing</w:t>
      </w:r>
      <w:bookmarkEnd w:id="16"/>
    </w:p>
    <w:p w14:paraId="3F7799D4" w14:textId="77777777" w:rsidR="007F7E21" w:rsidRDefault="007F7E21" w:rsidP="007F7E21">
      <w:pPr>
        <w:pStyle w:val="ListParagraph"/>
        <w:ind w:left="360"/>
      </w:pPr>
    </w:p>
    <w:p w14:paraId="6A5534FA" w14:textId="3B7EC845" w:rsidR="007F7E21" w:rsidRDefault="007F7E21" w:rsidP="007F7E21">
      <w:pPr>
        <w:pStyle w:val="ListParagraph"/>
        <w:numPr>
          <w:ilvl w:val="1"/>
          <w:numId w:val="54"/>
        </w:numPr>
      </w:pPr>
      <w:r>
        <w:t xml:space="preserve">All regular season games shall consist of </w:t>
      </w:r>
      <w:r w:rsidR="00EE3E8E">
        <w:t>four</w:t>
      </w:r>
      <w:r>
        <w:t xml:space="preserve"> (</w:t>
      </w:r>
      <w:r w:rsidR="00EE3E8E">
        <w:t>4</w:t>
      </w:r>
      <w:r>
        <w:t xml:space="preserve">) </w:t>
      </w:r>
      <w:r w:rsidR="00EE3E8E">
        <w:t xml:space="preserve">quarters </w:t>
      </w:r>
      <w:r>
        <w:t xml:space="preserve">each of </w:t>
      </w:r>
      <w:r w:rsidR="00EE3E8E">
        <w:t>twelve</w:t>
      </w:r>
      <w:r>
        <w:t xml:space="preserve"> (</w:t>
      </w:r>
      <w:r w:rsidR="00EE3E8E">
        <w:t>12</w:t>
      </w:r>
      <w:r>
        <w:t>) minutes with the clock running.</w:t>
      </w:r>
    </w:p>
    <w:p w14:paraId="7182AA1F" w14:textId="13944D98" w:rsidR="007F7E21" w:rsidRDefault="007F7E21" w:rsidP="007F7E21">
      <w:pPr>
        <w:pStyle w:val="ListParagraph"/>
        <w:ind w:left="907"/>
      </w:pPr>
    </w:p>
    <w:p w14:paraId="5AE750FD" w14:textId="181037DD" w:rsidR="007F7E21" w:rsidRDefault="007F7E21" w:rsidP="007F7E21">
      <w:pPr>
        <w:pStyle w:val="ListParagraph"/>
        <w:numPr>
          <w:ilvl w:val="1"/>
          <w:numId w:val="54"/>
        </w:numPr>
      </w:pPr>
      <w:r w:rsidRPr="007F7E21">
        <w:t>Where possible, the warmup period will be a minimum of three (3) minutes and the half-time break will be two (2) minutes.</w:t>
      </w:r>
    </w:p>
    <w:p w14:paraId="7728585B" w14:textId="77777777" w:rsidR="007F7E21" w:rsidRDefault="007F7E21" w:rsidP="007F7E21">
      <w:pPr>
        <w:pStyle w:val="ListParagraph"/>
      </w:pPr>
    </w:p>
    <w:p w14:paraId="76996E46" w14:textId="19BFD136" w:rsidR="007F7E21" w:rsidRDefault="007F7E21" w:rsidP="007F7E21">
      <w:pPr>
        <w:pStyle w:val="ListParagraph"/>
        <w:numPr>
          <w:ilvl w:val="1"/>
          <w:numId w:val="54"/>
        </w:numPr>
      </w:pPr>
      <w:r w:rsidRPr="007F7E21">
        <w:t xml:space="preserve">If, after ten (10) minutes has elapsed from the scheduled start of the game, a team fails to take the court, the other team wins by </w:t>
      </w:r>
      <w:r>
        <w:t>a no notice f</w:t>
      </w:r>
      <w:r w:rsidRPr="007F7E21">
        <w:t>orfeit</w:t>
      </w:r>
      <w:r>
        <w:t>.</w:t>
      </w:r>
    </w:p>
    <w:p w14:paraId="672548D0" w14:textId="77777777" w:rsidR="007F7E21" w:rsidRDefault="007F7E21" w:rsidP="007F7E21">
      <w:pPr>
        <w:pStyle w:val="ListParagraph"/>
      </w:pPr>
    </w:p>
    <w:p w14:paraId="5CB693F5" w14:textId="728D1D33" w:rsidR="007F7E21" w:rsidRDefault="007F7E21" w:rsidP="00EE3E8E">
      <w:pPr>
        <w:pStyle w:val="ListParagraph"/>
        <w:numPr>
          <w:ilvl w:val="1"/>
          <w:numId w:val="54"/>
        </w:numPr>
      </w:pPr>
      <w:r w:rsidRPr="007F7E21">
        <w:t xml:space="preserve">No shot clock is </w:t>
      </w:r>
      <w:r>
        <w:t>to be used.</w:t>
      </w:r>
    </w:p>
    <w:p w14:paraId="61FA71E9" w14:textId="77777777" w:rsidR="00D35C51" w:rsidRDefault="00D35C51" w:rsidP="00D35C51"/>
    <w:p w14:paraId="6AAD5D6C" w14:textId="77777777" w:rsidR="007F7E21" w:rsidRDefault="007F7E21" w:rsidP="007F7E21">
      <w:pPr>
        <w:pStyle w:val="ListParagraph"/>
        <w:numPr>
          <w:ilvl w:val="1"/>
          <w:numId w:val="54"/>
        </w:numPr>
      </w:pPr>
      <w:r w:rsidRPr="007F7E21">
        <w:t xml:space="preserve">Teams will have </w:t>
      </w:r>
      <w:r>
        <w:t>one</w:t>
      </w:r>
      <w:r w:rsidRPr="007F7E21">
        <w:t xml:space="preserve"> (</w:t>
      </w:r>
      <w:r>
        <w:t>1</w:t>
      </w:r>
      <w:r w:rsidRPr="007F7E21">
        <w:t xml:space="preserve">) timeout per half unless otherwise specified. No timeouts permitted in the last </w:t>
      </w:r>
      <w:r>
        <w:t>five</w:t>
      </w:r>
      <w:r w:rsidRPr="007F7E21">
        <w:t xml:space="preserve"> (</w:t>
      </w:r>
      <w:r>
        <w:t>5</w:t>
      </w:r>
      <w:r w:rsidRPr="007F7E21">
        <w:t xml:space="preserve">) minutes of </w:t>
      </w:r>
      <w:r>
        <w:t>the second</w:t>
      </w:r>
      <w:r w:rsidRPr="007F7E21">
        <w:t xml:space="preserve"> half (except for finals matches).</w:t>
      </w:r>
    </w:p>
    <w:p w14:paraId="17E5EDA6" w14:textId="77777777" w:rsidR="007F7E21" w:rsidRDefault="007F7E21" w:rsidP="007F7E21">
      <w:pPr>
        <w:pStyle w:val="ListParagraph"/>
      </w:pPr>
    </w:p>
    <w:p w14:paraId="206F1A10" w14:textId="1ACB80E3" w:rsidR="007F7E21" w:rsidRDefault="007F7E21" w:rsidP="005C4244">
      <w:pPr>
        <w:pStyle w:val="ListParagraph"/>
        <w:numPr>
          <w:ilvl w:val="2"/>
          <w:numId w:val="54"/>
        </w:numPr>
      </w:pPr>
      <w:r>
        <w:t>Should a timeout be called with less than six (6) minutes of play remaining, all players will be called back on to the court when five (5) minutes remain.</w:t>
      </w:r>
    </w:p>
    <w:p w14:paraId="28164C45" w14:textId="658E841C" w:rsidR="007A1DA5" w:rsidRDefault="007A1DA5" w:rsidP="007A1DA5">
      <w:pPr>
        <w:pStyle w:val="ListParagraph"/>
        <w:ind w:left="1440"/>
      </w:pPr>
    </w:p>
    <w:p w14:paraId="42B7051D" w14:textId="323F96F0" w:rsidR="007A1DA5" w:rsidRDefault="007A1DA5" w:rsidP="007A1DA5">
      <w:pPr>
        <w:pStyle w:val="ListParagraph"/>
        <w:numPr>
          <w:ilvl w:val="2"/>
          <w:numId w:val="54"/>
        </w:numPr>
      </w:pPr>
      <w:r>
        <w:t>In the event of overtime, each team is entitled to one timeout per overtime period.</w:t>
      </w:r>
    </w:p>
    <w:p w14:paraId="10438323" w14:textId="77777777" w:rsidR="007F7E21" w:rsidRDefault="007F7E21" w:rsidP="007F7E21">
      <w:pPr>
        <w:pStyle w:val="ListParagraph"/>
      </w:pPr>
    </w:p>
    <w:p w14:paraId="466448A4" w14:textId="7123A510" w:rsidR="007F7E21" w:rsidRDefault="007F7E21" w:rsidP="007F7E21">
      <w:pPr>
        <w:pStyle w:val="ListParagraph"/>
        <w:numPr>
          <w:ilvl w:val="1"/>
          <w:numId w:val="54"/>
        </w:numPr>
      </w:pPr>
      <w:r w:rsidRPr="007F7E21">
        <w:t>No overtime is played for any regular season game.</w:t>
      </w:r>
    </w:p>
    <w:p w14:paraId="1FD68D8A" w14:textId="77777777" w:rsidR="007F7E21" w:rsidRDefault="007F7E21" w:rsidP="007F7E21">
      <w:pPr>
        <w:pStyle w:val="ListParagraph"/>
      </w:pPr>
    </w:p>
    <w:p w14:paraId="6E0F6EE1" w14:textId="4A4A73DB" w:rsidR="007F7E21" w:rsidRDefault="007F7E21" w:rsidP="007F7E21">
      <w:pPr>
        <w:pStyle w:val="ListParagraph"/>
        <w:numPr>
          <w:ilvl w:val="1"/>
          <w:numId w:val="54"/>
        </w:numPr>
      </w:pPr>
      <w:r w:rsidRPr="007F7E21">
        <w:t xml:space="preserve">Semi Finals and Grand Finals will be </w:t>
      </w:r>
      <w:r w:rsidR="00FB5012">
        <w:t>seventy</w:t>
      </w:r>
      <w:r w:rsidRPr="007F7E21">
        <w:t xml:space="preserve"> (</w:t>
      </w:r>
      <w:r w:rsidR="00FB5012">
        <w:t>7</w:t>
      </w:r>
      <w:r w:rsidRPr="007F7E21">
        <w:t xml:space="preserve">0) minute schedules </w:t>
      </w:r>
      <w:r>
        <w:t xml:space="preserve">with </w:t>
      </w:r>
      <w:r w:rsidR="00FB5012">
        <w:t>four</w:t>
      </w:r>
      <w:r>
        <w:t xml:space="preserve"> (</w:t>
      </w:r>
      <w:r w:rsidR="00FB5012">
        <w:t>4</w:t>
      </w:r>
      <w:r>
        <w:t xml:space="preserve">), </w:t>
      </w:r>
      <w:r w:rsidR="00FB5012">
        <w:t xml:space="preserve">twelve </w:t>
      </w:r>
      <w:r>
        <w:t>(</w:t>
      </w:r>
      <w:r w:rsidR="00FB5012">
        <w:t>12</w:t>
      </w:r>
      <w:r>
        <w:t>)</w:t>
      </w:r>
      <w:r w:rsidRPr="007F7E21">
        <w:t xml:space="preserve"> minute</w:t>
      </w:r>
      <w:r>
        <w:t xml:space="preserve"> </w:t>
      </w:r>
      <w:r w:rsidR="00FB5012">
        <w:t>quarters</w:t>
      </w:r>
      <w:r>
        <w:t>.</w:t>
      </w:r>
    </w:p>
    <w:p w14:paraId="70557637" w14:textId="77777777" w:rsidR="0080776D" w:rsidRDefault="0080776D" w:rsidP="0080776D"/>
    <w:p w14:paraId="7539E904" w14:textId="5E77777B" w:rsidR="0080776D" w:rsidRDefault="007F7E21" w:rsidP="00FB5012">
      <w:pPr>
        <w:pStyle w:val="ListParagraph"/>
        <w:numPr>
          <w:ilvl w:val="2"/>
          <w:numId w:val="54"/>
        </w:numPr>
      </w:pPr>
      <w:r>
        <w:t>T</w:t>
      </w:r>
      <w:r w:rsidRPr="007F7E21">
        <w:t>he clock will sto</w:t>
      </w:r>
      <w:r>
        <w:t xml:space="preserve">p </w:t>
      </w:r>
      <w:r w:rsidRPr="007F7E21">
        <w:t xml:space="preserve">in the last three (3) minutes of the </w:t>
      </w:r>
      <w:r w:rsidR="00FB5012">
        <w:t>last quarter</w:t>
      </w:r>
      <w:r w:rsidRPr="007F7E21">
        <w:t>.</w:t>
      </w:r>
    </w:p>
    <w:p w14:paraId="153B50F0" w14:textId="77777777" w:rsidR="0080776D" w:rsidRDefault="0080776D" w:rsidP="005C4244">
      <w:pPr>
        <w:pStyle w:val="ListParagraph"/>
        <w:ind w:left="1440"/>
      </w:pPr>
    </w:p>
    <w:p w14:paraId="5DB95D1A" w14:textId="6A98238B" w:rsidR="005C4244" w:rsidRDefault="005C4244" w:rsidP="005C4244">
      <w:pPr>
        <w:pStyle w:val="ListParagraph"/>
        <w:numPr>
          <w:ilvl w:val="2"/>
          <w:numId w:val="54"/>
        </w:numPr>
      </w:pPr>
      <w:r>
        <w:t xml:space="preserve">In the event of a draw at the conclusion of the </w:t>
      </w:r>
      <w:r w:rsidR="000C2A5E">
        <w:t>last quarter</w:t>
      </w:r>
      <w:r>
        <w:t>, an interval of two (2) minutes followed by an overtime will occur.</w:t>
      </w:r>
    </w:p>
    <w:p w14:paraId="6A02C96E" w14:textId="77777777" w:rsidR="007F7E21" w:rsidRDefault="007F7E21" w:rsidP="005C4244">
      <w:pPr>
        <w:ind w:left="720"/>
      </w:pPr>
    </w:p>
    <w:p w14:paraId="2CF21708" w14:textId="4CDC7634" w:rsidR="005C4244" w:rsidRDefault="007F7E21" w:rsidP="00AE3C23">
      <w:pPr>
        <w:pStyle w:val="ListParagraph"/>
        <w:numPr>
          <w:ilvl w:val="3"/>
          <w:numId w:val="54"/>
        </w:numPr>
      </w:pPr>
      <w:r w:rsidRPr="007F7E21">
        <w:t xml:space="preserve">Overtime will be three (3) minutes, and the clock will stop </w:t>
      </w:r>
      <w:r>
        <w:t>during</w:t>
      </w:r>
      <w:r w:rsidRPr="007F7E21">
        <w:t xml:space="preserve"> each overtime period.</w:t>
      </w:r>
    </w:p>
    <w:p w14:paraId="4A4BA42E" w14:textId="77777777" w:rsidR="005C4244" w:rsidRDefault="005C4244" w:rsidP="005C4244">
      <w:pPr>
        <w:pStyle w:val="ListParagraph"/>
      </w:pPr>
    </w:p>
    <w:p w14:paraId="6AAB5793" w14:textId="376506FE" w:rsidR="005C4244" w:rsidRDefault="005C4244" w:rsidP="00AE3C23">
      <w:pPr>
        <w:pStyle w:val="ListParagraph"/>
        <w:numPr>
          <w:ilvl w:val="4"/>
          <w:numId w:val="54"/>
        </w:numPr>
      </w:pPr>
      <w:r>
        <w:t xml:space="preserve">As many overtimes will be played </w:t>
      </w:r>
      <w:r w:rsidR="00C1308E">
        <w:t>as required to ensure a result.</w:t>
      </w:r>
    </w:p>
    <w:p w14:paraId="3257FBA7" w14:textId="77777777" w:rsidR="007F7E21" w:rsidRDefault="007F7E21" w:rsidP="007F7E21">
      <w:pPr>
        <w:pStyle w:val="ListParagraph"/>
        <w:ind w:left="1440"/>
      </w:pPr>
    </w:p>
    <w:p w14:paraId="635DA9C4" w14:textId="2CF5CAC6" w:rsidR="007F7E21" w:rsidRDefault="007F7E21" w:rsidP="001C21EA">
      <w:pPr>
        <w:pStyle w:val="ListParagraph"/>
        <w:numPr>
          <w:ilvl w:val="1"/>
          <w:numId w:val="54"/>
        </w:numPr>
      </w:pPr>
      <w:r>
        <w:t>In all running clock games, substitutions or other actions causing interruptions to play should be carried out with minimal delay.</w:t>
      </w:r>
    </w:p>
    <w:p w14:paraId="05904557" w14:textId="77777777" w:rsidR="003E4DCE" w:rsidRDefault="003E4DCE" w:rsidP="00C03297"/>
    <w:p w14:paraId="181D4CF2" w14:textId="3BFCDA39" w:rsidR="00C1308E" w:rsidRDefault="00C1308E" w:rsidP="003E4DCE">
      <w:pPr>
        <w:pStyle w:val="Heading2"/>
        <w:numPr>
          <w:ilvl w:val="0"/>
          <w:numId w:val="54"/>
        </w:numPr>
      </w:pPr>
      <w:bookmarkStart w:id="17" w:name="_Toc193481930"/>
      <w:r>
        <w:t>Scoring</w:t>
      </w:r>
      <w:bookmarkEnd w:id="17"/>
    </w:p>
    <w:p w14:paraId="0938A18E" w14:textId="77777777" w:rsidR="00C1308E" w:rsidRDefault="00C1308E" w:rsidP="00C1308E"/>
    <w:p w14:paraId="0FDF55B9" w14:textId="7916814E" w:rsidR="00C1308E" w:rsidRDefault="00C1308E" w:rsidP="00C1308E">
      <w:pPr>
        <w:pStyle w:val="ListParagraph"/>
        <w:numPr>
          <w:ilvl w:val="1"/>
          <w:numId w:val="54"/>
        </w:numPr>
      </w:pPr>
      <w:r w:rsidRPr="00C1308E">
        <w:t xml:space="preserve">Each team </w:t>
      </w:r>
      <w:r>
        <w:t xml:space="preserve">coach or manager </w:t>
      </w:r>
      <w:r w:rsidRPr="00C1308E">
        <w:t>is responsible for correctly confirming players on the scoring device located at the score bench prior to the commencement of the game.</w:t>
      </w:r>
    </w:p>
    <w:p w14:paraId="3C961A0F" w14:textId="6484B11E" w:rsidR="00C1308E" w:rsidRDefault="00C1308E" w:rsidP="00C1308E">
      <w:pPr>
        <w:ind w:left="360"/>
      </w:pPr>
    </w:p>
    <w:p w14:paraId="2776EA5E" w14:textId="005F4851" w:rsidR="00D35C51" w:rsidRDefault="00C1308E" w:rsidP="00D35C51">
      <w:pPr>
        <w:pStyle w:val="ListParagraph"/>
        <w:numPr>
          <w:ilvl w:val="1"/>
          <w:numId w:val="54"/>
        </w:numPr>
      </w:pPr>
      <w:r w:rsidRPr="00C1308E">
        <w:t>Each team will supply a competent person to act as score bench official for all matches, including finals. The “first named” team shall be responsible for the scoreboard and timekeeping and the “second named” team shall be responsible for the scoring device/score sheet recording.</w:t>
      </w:r>
    </w:p>
    <w:p w14:paraId="7E2D12DF" w14:textId="77777777" w:rsidR="00D35C51" w:rsidRDefault="00D35C51" w:rsidP="00D35C51"/>
    <w:p w14:paraId="17441561" w14:textId="77777777" w:rsidR="00C1308E" w:rsidRDefault="00C1308E" w:rsidP="00D35C51"/>
    <w:p w14:paraId="2EA8A80F" w14:textId="6B833CE5" w:rsidR="00C1308E" w:rsidRDefault="00C1308E" w:rsidP="00C1308E">
      <w:pPr>
        <w:pStyle w:val="ListParagraph"/>
        <w:numPr>
          <w:ilvl w:val="1"/>
          <w:numId w:val="54"/>
        </w:numPr>
      </w:pPr>
      <w:r w:rsidRPr="00C1308E">
        <w:lastRenderedPageBreak/>
        <w:t>In the case of a team having only four (4) players and no competent person to act as score bench official, the opposing team shall perform the functions of both score bench officials to the best of their ability.</w:t>
      </w:r>
    </w:p>
    <w:p w14:paraId="182E2863" w14:textId="77777777" w:rsidR="00737616" w:rsidRDefault="00737616" w:rsidP="00737616">
      <w:pPr>
        <w:pStyle w:val="ListParagraph"/>
      </w:pPr>
    </w:p>
    <w:p w14:paraId="06DE45F3" w14:textId="2AFD6E3E" w:rsidR="00737616" w:rsidRDefault="00896F7F" w:rsidP="00737616">
      <w:pPr>
        <w:pStyle w:val="ListParagraph"/>
        <w:numPr>
          <w:ilvl w:val="2"/>
          <w:numId w:val="54"/>
        </w:numPr>
      </w:pPr>
      <w:r>
        <w:t>In these cases, the result of the game cannot be protested.</w:t>
      </w:r>
    </w:p>
    <w:p w14:paraId="042CCF39" w14:textId="77777777" w:rsidR="00C1308E" w:rsidRDefault="00C1308E" w:rsidP="00C1308E">
      <w:pPr>
        <w:pStyle w:val="ListParagraph"/>
      </w:pPr>
    </w:p>
    <w:p w14:paraId="02600B2B" w14:textId="10FC8D95" w:rsidR="00C1308E" w:rsidRDefault="00C1308E" w:rsidP="00C1308E">
      <w:pPr>
        <w:pStyle w:val="ListParagraph"/>
        <w:numPr>
          <w:ilvl w:val="1"/>
          <w:numId w:val="54"/>
        </w:numPr>
      </w:pPr>
      <w:r w:rsidRPr="00C1308E">
        <w:t>Under no circumstances may either of the rostered officials act as score bench officials</w:t>
      </w:r>
      <w:r>
        <w:t>.</w:t>
      </w:r>
    </w:p>
    <w:p w14:paraId="5D4FBB5F" w14:textId="77777777" w:rsidR="00C1308E" w:rsidRDefault="00C1308E" w:rsidP="00C1308E">
      <w:pPr>
        <w:pStyle w:val="ListParagraph"/>
      </w:pPr>
    </w:p>
    <w:p w14:paraId="699A4C7E" w14:textId="710A7519" w:rsidR="00C1308E" w:rsidRDefault="00C1308E" w:rsidP="00AF248D">
      <w:pPr>
        <w:pStyle w:val="ListParagraph"/>
        <w:numPr>
          <w:ilvl w:val="1"/>
          <w:numId w:val="54"/>
        </w:numPr>
      </w:pPr>
      <w:r w:rsidRPr="00C1308E">
        <w:t xml:space="preserve">Scoring queries must be raised with the </w:t>
      </w:r>
      <w:r>
        <w:t>Games Controller</w:t>
      </w:r>
      <w:r w:rsidRPr="00C1308E">
        <w:t xml:space="preserve"> during the course of </w:t>
      </w:r>
      <w:r>
        <w:t>game.</w:t>
      </w:r>
    </w:p>
    <w:p w14:paraId="69D89092" w14:textId="77777777" w:rsidR="004B76D1" w:rsidRDefault="004B76D1" w:rsidP="004B76D1"/>
    <w:p w14:paraId="68463CE0" w14:textId="14AA9620" w:rsidR="00C1308E" w:rsidRDefault="00C1308E" w:rsidP="00C1308E">
      <w:pPr>
        <w:pStyle w:val="ListParagraph"/>
        <w:numPr>
          <w:ilvl w:val="1"/>
          <w:numId w:val="54"/>
        </w:numPr>
      </w:pPr>
      <w:r w:rsidRPr="00C1308E">
        <w:t>If there is a conflict between the score recorded on the scoreboard and the score on the scoring device, the scoring device will take precedence.</w:t>
      </w:r>
    </w:p>
    <w:p w14:paraId="6935A9B3" w14:textId="77777777" w:rsidR="00C1308E" w:rsidRDefault="00C1308E" w:rsidP="00C1308E">
      <w:pPr>
        <w:pStyle w:val="ListParagraph"/>
      </w:pPr>
    </w:p>
    <w:p w14:paraId="42812CA8" w14:textId="7A809829" w:rsidR="002C777A" w:rsidRDefault="00C1308E" w:rsidP="002C777A">
      <w:pPr>
        <w:pStyle w:val="ListParagraph"/>
        <w:numPr>
          <w:ilvl w:val="1"/>
          <w:numId w:val="54"/>
        </w:numPr>
      </w:pPr>
      <w:r w:rsidRPr="00C1308E">
        <w:t xml:space="preserve">In the event the scoring device </w:t>
      </w:r>
      <w:r w:rsidR="00B467B0" w:rsidRPr="00C1308E">
        <w:t>fails,</w:t>
      </w:r>
      <w:r w:rsidRPr="00C1308E">
        <w:t xml:space="preserve"> or a scoresheet was not completed correctly, individual stats will not be recorded.</w:t>
      </w:r>
    </w:p>
    <w:p w14:paraId="71FB6A5A" w14:textId="77777777" w:rsidR="00C1308E" w:rsidRDefault="00C1308E" w:rsidP="00C1308E">
      <w:pPr>
        <w:pStyle w:val="ListParagraph"/>
      </w:pPr>
    </w:p>
    <w:p w14:paraId="114FA595" w14:textId="685A4F21" w:rsidR="000C2A5E" w:rsidRDefault="00C1308E" w:rsidP="002D1E95">
      <w:pPr>
        <w:pStyle w:val="ListParagraph"/>
        <w:numPr>
          <w:ilvl w:val="1"/>
          <w:numId w:val="54"/>
        </w:numPr>
      </w:pPr>
      <w:r w:rsidRPr="00C1308E">
        <w:t>During the game, a scorer is a game official and must act impartially and refrain from supporting a team, challenging referee decisions or bringing the game into disrepute.</w:t>
      </w:r>
    </w:p>
    <w:p w14:paraId="2C158364" w14:textId="77777777" w:rsidR="000C2A5E" w:rsidRDefault="000C2A5E" w:rsidP="00C1308E">
      <w:pPr>
        <w:pStyle w:val="ListParagraph"/>
      </w:pPr>
    </w:p>
    <w:p w14:paraId="07FCA5CA" w14:textId="2297C2E0" w:rsidR="00C1308E" w:rsidRDefault="00C1308E" w:rsidP="00C1308E">
      <w:pPr>
        <w:pStyle w:val="ListParagraph"/>
        <w:numPr>
          <w:ilvl w:val="1"/>
          <w:numId w:val="54"/>
        </w:numPr>
      </w:pPr>
      <w:r w:rsidRPr="00C1308E">
        <w:t>Scorers and referees may not leave the score bench until the final score is checked, agreed upon and confirmed on the scoring device.</w:t>
      </w:r>
    </w:p>
    <w:p w14:paraId="16981CA8" w14:textId="77777777" w:rsidR="002C777A" w:rsidRDefault="002C777A" w:rsidP="002C777A">
      <w:pPr>
        <w:pStyle w:val="ListParagraph"/>
      </w:pPr>
    </w:p>
    <w:p w14:paraId="4BF524F8" w14:textId="323924FB" w:rsidR="002C777A" w:rsidRDefault="002C777A" w:rsidP="002C777A">
      <w:pPr>
        <w:pStyle w:val="ListParagraph"/>
        <w:numPr>
          <w:ilvl w:val="2"/>
          <w:numId w:val="54"/>
        </w:numPr>
      </w:pPr>
      <w:r>
        <w:t>Once the scoring device has been confirmed, individual stats cannot be updated.</w:t>
      </w:r>
    </w:p>
    <w:p w14:paraId="174FFE90" w14:textId="77777777" w:rsidR="00C1308E" w:rsidRDefault="00C1308E" w:rsidP="00C1308E">
      <w:pPr>
        <w:pStyle w:val="ListParagraph"/>
      </w:pPr>
    </w:p>
    <w:p w14:paraId="1DF6921C" w14:textId="04BA6E66" w:rsidR="00C1308E" w:rsidRDefault="00C1308E" w:rsidP="00C1308E">
      <w:pPr>
        <w:pStyle w:val="ListParagraph"/>
        <w:numPr>
          <w:ilvl w:val="1"/>
          <w:numId w:val="54"/>
        </w:numPr>
      </w:pPr>
      <w:r w:rsidRPr="00C1308E">
        <w:t xml:space="preserve">For Grand Final matches, the </w:t>
      </w:r>
      <w:r>
        <w:t>PLHBA</w:t>
      </w:r>
      <w:r w:rsidRPr="00C1308E">
        <w:t xml:space="preserve"> shall supply a score bench official supervisor.</w:t>
      </w:r>
    </w:p>
    <w:p w14:paraId="515F0B3E" w14:textId="77777777" w:rsidR="00132230" w:rsidRPr="00132230" w:rsidRDefault="00132230" w:rsidP="00132230"/>
    <w:p w14:paraId="48EEA081" w14:textId="5B70BD46" w:rsidR="003E4DCE" w:rsidRDefault="003E4DCE" w:rsidP="003E4DCE">
      <w:pPr>
        <w:pStyle w:val="Heading2"/>
        <w:numPr>
          <w:ilvl w:val="0"/>
          <w:numId w:val="54"/>
        </w:numPr>
      </w:pPr>
      <w:bookmarkStart w:id="18" w:name="_Toc193481931"/>
      <w:r>
        <w:t>Competition Structure</w:t>
      </w:r>
      <w:bookmarkEnd w:id="18"/>
    </w:p>
    <w:p w14:paraId="2EC8043D" w14:textId="77777777" w:rsidR="003E4DCE" w:rsidRDefault="003E4DCE" w:rsidP="003E4DCE"/>
    <w:p w14:paraId="471780D0" w14:textId="20F8CE11" w:rsidR="003E4DCE" w:rsidRDefault="003E4DCE" w:rsidP="003E4DCE">
      <w:pPr>
        <w:pStyle w:val="ListParagraph"/>
        <w:numPr>
          <w:ilvl w:val="1"/>
          <w:numId w:val="54"/>
        </w:numPr>
      </w:pPr>
    </w:p>
    <w:tbl>
      <w:tblPr>
        <w:tblStyle w:val="TableGrid"/>
        <w:tblW w:w="3301" w:type="pct"/>
        <w:jc w:val="center"/>
        <w:tblLook w:val="04A0" w:firstRow="1" w:lastRow="0" w:firstColumn="1" w:lastColumn="0" w:noHBand="0" w:noVBand="1"/>
      </w:tblPr>
      <w:tblGrid>
        <w:gridCol w:w="3113"/>
        <w:gridCol w:w="2835"/>
      </w:tblGrid>
      <w:tr w:rsidR="003E4DCE" w:rsidRPr="00DF2919" w14:paraId="4844615A" w14:textId="77777777" w:rsidTr="00BB7765">
        <w:trPr>
          <w:jc w:val="center"/>
        </w:trPr>
        <w:tc>
          <w:tcPr>
            <w:tcW w:w="5000" w:type="pct"/>
            <w:gridSpan w:val="2"/>
          </w:tcPr>
          <w:p w14:paraId="53358BE3" w14:textId="39E911A9" w:rsidR="003E4DCE" w:rsidRPr="003E4DCE" w:rsidRDefault="003E4DCE" w:rsidP="00837DFB">
            <w:pPr>
              <w:pStyle w:val="PlainText"/>
              <w:tabs>
                <w:tab w:val="left" w:pos="360"/>
                <w:tab w:val="left" w:pos="900"/>
              </w:tabs>
              <w:jc w:val="center"/>
              <w:rPr>
                <w:rFonts w:asciiTheme="minorHAnsi" w:eastAsia="MS Mincho" w:hAnsiTheme="minorHAnsi" w:cstheme="minorHAnsi"/>
              </w:rPr>
            </w:pPr>
            <w:r w:rsidRPr="003E4DCE">
              <w:rPr>
                <w:rFonts w:asciiTheme="minorHAnsi" w:eastAsia="MS Mincho" w:hAnsiTheme="minorHAnsi" w:cstheme="minorHAnsi"/>
              </w:rPr>
              <w:t xml:space="preserve">Regular </w:t>
            </w:r>
            <w:r w:rsidR="00886BB3">
              <w:rPr>
                <w:rFonts w:asciiTheme="minorHAnsi" w:eastAsia="MS Mincho" w:hAnsiTheme="minorHAnsi" w:cstheme="minorHAnsi"/>
              </w:rPr>
              <w:t>S</w:t>
            </w:r>
            <w:r w:rsidRPr="003E4DCE">
              <w:rPr>
                <w:rFonts w:asciiTheme="minorHAnsi" w:eastAsia="MS Mincho" w:hAnsiTheme="minorHAnsi" w:cstheme="minorHAnsi"/>
              </w:rPr>
              <w:t xml:space="preserve">eason </w:t>
            </w:r>
            <w:r w:rsidR="00886BB3">
              <w:rPr>
                <w:rFonts w:asciiTheme="minorHAnsi" w:eastAsia="MS Mincho" w:hAnsiTheme="minorHAnsi" w:cstheme="minorHAnsi"/>
              </w:rPr>
              <w:t>P</w:t>
            </w:r>
            <w:r w:rsidRPr="003E4DCE">
              <w:rPr>
                <w:rFonts w:asciiTheme="minorHAnsi" w:eastAsia="MS Mincho" w:hAnsiTheme="minorHAnsi" w:cstheme="minorHAnsi"/>
              </w:rPr>
              <w:t xml:space="preserve">remiership </w:t>
            </w:r>
            <w:r w:rsidR="00886BB3">
              <w:rPr>
                <w:rFonts w:asciiTheme="minorHAnsi" w:eastAsia="MS Mincho" w:hAnsiTheme="minorHAnsi" w:cstheme="minorHAnsi"/>
              </w:rPr>
              <w:t>L</w:t>
            </w:r>
            <w:r w:rsidRPr="003E4DCE">
              <w:rPr>
                <w:rFonts w:asciiTheme="minorHAnsi" w:eastAsia="MS Mincho" w:hAnsiTheme="minorHAnsi" w:cstheme="minorHAnsi"/>
              </w:rPr>
              <w:t xml:space="preserve">adder </w:t>
            </w:r>
            <w:r w:rsidR="00886BB3">
              <w:rPr>
                <w:rFonts w:asciiTheme="minorHAnsi" w:eastAsia="MS Mincho" w:hAnsiTheme="minorHAnsi" w:cstheme="minorHAnsi"/>
              </w:rPr>
              <w:t>P</w:t>
            </w:r>
            <w:r w:rsidRPr="003E4DCE">
              <w:rPr>
                <w:rFonts w:asciiTheme="minorHAnsi" w:eastAsia="MS Mincho" w:hAnsiTheme="minorHAnsi" w:cstheme="minorHAnsi"/>
              </w:rPr>
              <w:t>oints</w:t>
            </w:r>
          </w:p>
        </w:tc>
      </w:tr>
      <w:tr w:rsidR="003E4DCE" w:rsidRPr="00DF2919" w14:paraId="69CAE913" w14:textId="77777777" w:rsidTr="00BB7765">
        <w:trPr>
          <w:jc w:val="center"/>
        </w:trPr>
        <w:tc>
          <w:tcPr>
            <w:tcW w:w="2617" w:type="pct"/>
          </w:tcPr>
          <w:p w14:paraId="02578407" w14:textId="77777777" w:rsidR="003E4DCE" w:rsidRPr="003E4DCE" w:rsidRDefault="003E4DCE" w:rsidP="00837DFB">
            <w:pPr>
              <w:pStyle w:val="PlainText"/>
              <w:tabs>
                <w:tab w:val="left" w:pos="360"/>
                <w:tab w:val="left" w:pos="900"/>
              </w:tabs>
              <w:jc w:val="center"/>
              <w:rPr>
                <w:rFonts w:asciiTheme="minorHAnsi" w:eastAsia="MS Mincho" w:hAnsiTheme="minorHAnsi" w:cstheme="minorHAnsi"/>
              </w:rPr>
            </w:pPr>
            <w:r w:rsidRPr="003E4DCE">
              <w:rPr>
                <w:rFonts w:asciiTheme="minorHAnsi" w:eastAsia="MS Mincho" w:hAnsiTheme="minorHAnsi" w:cstheme="minorHAnsi"/>
              </w:rPr>
              <w:t>Win</w:t>
            </w:r>
          </w:p>
        </w:tc>
        <w:tc>
          <w:tcPr>
            <w:tcW w:w="2383" w:type="pct"/>
          </w:tcPr>
          <w:p w14:paraId="7270BB36" w14:textId="77777777" w:rsidR="003E4DCE" w:rsidRPr="003E4DCE" w:rsidRDefault="003E4DCE" w:rsidP="00837DFB">
            <w:pPr>
              <w:pStyle w:val="PlainText"/>
              <w:tabs>
                <w:tab w:val="left" w:pos="360"/>
                <w:tab w:val="left" w:pos="900"/>
              </w:tabs>
              <w:jc w:val="center"/>
              <w:rPr>
                <w:rFonts w:asciiTheme="minorHAnsi" w:eastAsia="MS Mincho" w:hAnsiTheme="minorHAnsi" w:cstheme="minorHAnsi"/>
              </w:rPr>
            </w:pPr>
            <w:r w:rsidRPr="003E4DCE">
              <w:rPr>
                <w:rFonts w:asciiTheme="minorHAnsi" w:eastAsia="MS Mincho" w:hAnsiTheme="minorHAnsi" w:cstheme="minorHAnsi"/>
              </w:rPr>
              <w:t>3 Points</w:t>
            </w:r>
          </w:p>
        </w:tc>
      </w:tr>
      <w:tr w:rsidR="003E4DCE" w:rsidRPr="00DF2919" w14:paraId="0AED7388" w14:textId="77777777" w:rsidTr="00BB7765">
        <w:trPr>
          <w:jc w:val="center"/>
        </w:trPr>
        <w:tc>
          <w:tcPr>
            <w:tcW w:w="2617" w:type="pct"/>
          </w:tcPr>
          <w:p w14:paraId="285C6262" w14:textId="77777777" w:rsidR="003E4DCE" w:rsidRPr="003E4DCE" w:rsidRDefault="003E4DCE" w:rsidP="00837DFB">
            <w:pPr>
              <w:pStyle w:val="PlainText"/>
              <w:tabs>
                <w:tab w:val="left" w:pos="360"/>
                <w:tab w:val="left" w:pos="900"/>
              </w:tabs>
              <w:jc w:val="center"/>
              <w:rPr>
                <w:rFonts w:asciiTheme="minorHAnsi" w:eastAsia="MS Mincho" w:hAnsiTheme="minorHAnsi" w:cstheme="minorHAnsi"/>
              </w:rPr>
            </w:pPr>
            <w:r w:rsidRPr="003E4DCE">
              <w:rPr>
                <w:rFonts w:asciiTheme="minorHAnsi" w:eastAsia="MS Mincho" w:hAnsiTheme="minorHAnsi" w:cstheme="minorHAnsi"/>
              </w:rPr>
              <w:t>Loss</w:t>
            </w:r>
          </w:p>
        </w:tc>
        <w:tc>
          <w:tcPr>
            <w:tcW w:w="2383" w:type="pct"/>
          </w:tcPr>
          <w:p w14:paraId="7B371354" w14:textId="77777777" w:rsidR="003E4DCE" w:rsidRPr="003E4DCE" w:rsidRDefault="003E4DCE" w:rsidP="00837DFB">
            <w:pPr>
              <w:pStyle w:val="PlainText"/>
              <w:tabs>
                <w:tab w:val="left" w:pos="360"/>
                <w:tab w:val="left" w:pos="900"/>
              </w:tabs>
              <w:jc w:val="center"/>
              <w:rPr>
                <w:rFonts w:asciiTheme="minorHAnsi" w:eastAsia="MS Mincho" w:hAnsiTheme="minorHAnsi" w:cstheme="minorHAnsi"/>
              </w:rPr>
            </w:pPr>
            <w:r w:rsidRPr="003E4DCE">
              <w:rPr>
                <w:rFonts w:asciiTheme="minorHAnsi" w:eastAsia="MS Mincho" w:hAnsiTheme="minorHAnsi" w:cstheme="minorHAnsi"/>
              </w:rPr>
              <w:t>1 Point</w:t>
            </w:r>
          </w:p>
        </w:tc>
      </w:tr>
      <w:tr w:rsidR="003E4DCE" w:rsidRPr="00DF2919" w14:paraId="036C3E83" w14:textId="77777777" w:rsidTr="00BB7765">
        <w:trPr>
          <w:jc w:val="center"/>
        </w:trPr>
        <w:tc>
          <w:tcPr>
            <w:tcW w:w="2617" w:type="pct"/>
          </w:tcPr>
          <w:p w14:paraId="5275DF2E" w14:textId="77777777" w:rsidR="003E4DCE" w:rsidRPr="003E4DCE" w:rsidRDefault="003E4DCE" w:rsidP="00837DFB">
            <w:pPr>
              <w:pStyle w:val="PlainText"/>
              <w:tabs>
                <w:tab w:val="left" w:pos="360"/>
                <w:tab w:val="left" w:pos="900"/>
              </w:tabs>
              <w:jc w:val="center"/>
              <w:rPr>
                <w:rFonts w:asciiTheme="minorHAnsi" w:eastAsia="MS Mincho" w:hAnsiTheme="minorHAnsi" w:cstheme="minorHAnsi"/>
              </w:rPr>
            </w:pPr>
            <w:r w:rsidRPr="003E4DCE">
              <w:rPr>
                <w:rFonts w:asciiTheme="minorHAnsi" w:eastAsia="MS Mincho" w:hAnsiTheme="minorHAnsi" w:cstheme="minorHAnsi"/>
              </w:rPr>
              <w:t>Draw</w:t>
            </w:r>
          </w:p>
        </w:tc>
        <w:tc>
          <w:tcPr>
            <w:tcW w:w="2383" w:type="pct"/>
          </w:tcPr>
          <w:p w14:paraId="0EFFB916" w14:textId="77777777" w:rsidR="003E4DCE" w:rsidRPr="003E4DCE" w:rsidRDefault="003E4DCE" w:rsidP="00837DFB">
            <w:pPr>
              <w:pStyle w:val="PlainText"/>
              <w:tabs>
                <w:tab w:val="left" w:pos="360"/>
                <w:tab w:val="left" w:pos="900"/>
              </w:tabs>
              <w:jc w:val="center"/>
              <w:rPr>
                <w:rFonts w:asciiTheme="minorHAnsi" w:eastAsia="MS Mincho" w:hAnsiTheme="minorHAnsi" w:cstheme="minorHAnsi"/>
              </w:rPr>
            </w:pPr>
            <w:r w:rsidRPr="003E4DCE">
              <w:rPr>
                <w:rFonts w:asciiTheme="minorHAnsi" w:eastAsia="MS Mincho" w:hAnsiTheme="minorHAnsi" w:cstheme="minorHAnsi"/>
              </w:rPr>
              <w:t>2 Points</w:t>
            </w:r>
          </w:p>
        </w:tc>
      </w:tr>
      <w:tr w:rsidR="003E4DCE" w:rsidRPr="00DF2919" w14:paraId="0921FD1E" w14:textId="77777777" w:rsidTr="00BB7765">
        <w:trPr>
          <w:jc w:val="center"/>
        </w:trPr>
        <w:tc>
          <w:tcPr>
            <w:tcW w:w="2617" w:type="pct"/>
          </w:tcPr>
          <w:p w14:paraId="6AA6DFEF" w14:textId="77777777" w:rsidR="003E4DCE" w:rsidRPr="003E4DCE" w:rsidRDefault="003E4DCE" w:rsidP="00837DFB">
            <w:pPr>
              <w:pStyle w:val="PlainText"/>
              <w:tabs>
                <w:tab w:val="left" w:pos="360"/>
                <w:tab w:val="left" w:pos="900"/>
              </w:tabs>
              <w:jc w:val="center"/>
              <w:rPr>
                <w:rFonts w:asciiTheme="minorHAnsi" w:eastAsia="MS Mincho" w:hAnsiTheme="minorHAnsi" w:cstheme="minorHAnsi"/>
              </w:rPr>
            </w:pPr>
            <w:r w:rsidRPr="003E4DCE">
              <w:rPr>
                <w:rFonts w:asciiTheme="minorHAnsi" w:eastAsia="MS Mincho" w:hAnsiTheme="minorHAnsi" w:cstheme="minorHAnsi"/>
              </w:rPr>
              <w:t>Bye</w:t>
            </w:r>
          </w:p>
        </w:tc>
        <w:tc>
          <w:tcPr>
            <w:tcW w:w="2383" w:type="pct"/>
          </w:tcPr>
          <w:p w14:paraId="1EE9C472" w14:textId="77777777" w:rsidR="003E4DCE" w:rsidRPr="003E4DCE" w:rsidRDefault="003E4DCE" w:rsidP="00837DFB">
            <w:pPr>
              <w:pStyle w:val="PlainText"/>
              <w:tabs>
                <w:tab w:val="left" w:pos="360"/>
                <w:tab w:val="left" w:pos="900"/>
              </w:tabs>
              <w:jc w:val="center"/>
              <w:rPr>
                <w:rFonts w:asciiTheme="minorHAnsi" w:eastAsia="MS Mincho" w:hAnsiTheme="minorHAnsi" w:cstheme="minorHAnsi"/>
              </w:rPr>
            </w:pPr>
            <w:r w:rsidRPr="003E4DCE">
              <w:rPr>
                <w:rFonts w:asciiTheme="minorHAnsi" w:eastAsia="MS Mincho" w:hAnsiTheme="minorHAnsi" w:cstheme="minorHAnsi"/>
              </w:rPr>
              <w:t>2 Points</w:t>
            </w:r>
          </w:p>
        </w:tc>
      </w:tr>
      <w:tr w:rsidR="003E4DCE" w:rsidRPr="00DF2919" w14:paraId="3B3A3CAA" w14:textId="77777777" w:rsidTr="00BB7765">
        <w:trPr>
          <w:jc w:val="center"/>
        </w:trPr>
        <w:tc>
          <w:tcPr>
            <w:tcW w:w="2617" w:type="pct"/>
          </w:tcPr>
          <w:p w14:paraId="77F8281C" w14:textId="77777777" w:rsidR="003E4DCE" w:rsidRPr="003E4DCE" w:rsidRDefault="003E4DCE" w:rsidP="00837DFB">
            <w:pPr>
              <w:pStyle w:val="PlainText"/>
              <w:tabs>
                <w:tab w:val="left" w:pos="360"/>
                <w:tab w:val="left" w:pos="900"/>
              </w:tabs>
              <w:jc w:val="center"/>
              <w:rPr>
                <w:rFonts w:asciiTheme="minorHAnsi" w:eastAsia="MS Mincho" w:hAnsiTheme="minorHAnsi" w:cstheme="minorHAnsi"/>
              </w:rPr>
            </w:pPr>
            <w:r w:rsidRPr="003E4DCE">
              <w:rPr>
                <w:rFonts w:asciiTheme="minorHAnsi" w:eastAsia="MS Mincho" w:hAnsiTheme="minorHAnsi" w:cstheme="minorHAnsi"/>
              </w:rPr>
              <w:t>Win by Forfeit</w:t>
            </w:r>
          </w:p>
        </w:tc>
        <w:tc>
          <w:tcPr>
            <w:tcW w:w="2383" w:type="pct"/>
          </w:tcPr>
          <w:p w14:paraId="0627AD91" w14:textId="77777777" w:rsidR="003E4DCE" w:rsidRPr="003E4DCE" w:rsidRDefault="003E4DCE" w:rsidP="00837DFB">
            <w:pPr>
              <w:pStyle w:val="PlainText"/>
              <w:tabs>
                <w:tab w:val="left" w:pos="360"/>
                <w:tab w:val="left" w:pos="900"/>
              </w:tabs>
              <w:jc w:val="center"/>
              <w:rPr>
                <w:rFonts w:asciiTheme="minorHAnsi" w:eastAsia="MS Mincho" w:hAnsiTheme="minorHAnsi" w:cstheme="minorHAnsi"/>
              </w:rPr>
            </w:pPr>
            <w:r w:rsidRPr="003E4DCE">
              <w:rPr>
                <w:rFonts w:asciiTheme="minorHAnsi" w:eastAsia="MS Mincho" w:hAnsiTheme="minorHAnsi" w:cstheme="minorHAnsi"/>
              </w:rPr>
              <w:t>3 Points</w:t>
            </w:r>
          </w:p>
        </w:tc>
      </w:tr>
      <w:tr w:rsidR="003E4DCE" w:rsidRPr="00DF2919" w14:paraId="31503AFA" w14:textId="77777777" w:rsidTr="00BB7765">
        <w:trPr>
          <w:jc w:val="center"/>
        </w:trPr>
        <w:tc>
          <w:tcPr>
            <w:tcW w:w="2617" w:type="pct"/>
          </w:tcPr>
          <w:p w14:paraId="443606F2" w14:textId="77777777" w:rsidR="003E4DCE" w:rsidRPr="00875537" w:rsidRDefault="003E4DCE" w:rsidP="00837DFB">
            <w:pPr>
              <w:pStyle w:val="PlainText"/>
              <w:tabs>
                <w:tab w:val="left" w:pos="360"/>
                <w:tab w:val="left" w:pos="900"/>
              </w:tabs>
              <w:jc w:val="center"/>
              <w:rPr>
                <w:rFonts w:asciiTheme="minorHAnsi" w:eastAsia="MS Mincho" w:hAnsiTheme="minorHAnsi" w:cstheme="minorHAnsi"/>
              </w:rPr>
            </w:pPr>
            <w:r w:rsidRPr="00875537">
              <w:rPr>
                <w:rFonts w:asciiTheme="minorHAnsi" w:eastAsia="MS Mincho" w:hAnsiTheme="minorHAnsi" w:cstheme="minorHAnsi"/>
              </w:rPr>
              <w:t>Loss by Forfeit</w:t>
            </w:r>
          </w:p>
        </w:tc>
        <w:tc>
          <w:tcPr>
            <w:tcW w:w="2383" w:type="pct"/>
          </w:tcPr>
          <w:p w14:paraId="67B54CCD" w14:textId="77777777" w:rsidR="003E4DCE" w:rsidRPr="00875537" w:rsidRDefault="003E4DCE" w:rsidP="00837DFB">
            <w:pPr>
              <w:pStyle w:val="PlainText"/>
              <w:tabs>
                <w:tab w:val="left" w:pos="360"/>
                <w:tab w:val="left" w:pos="900"/>
              </w:tabs>
              <w:jc w:val="center"/>
              <w:rPr>
                <w:rFonts w:asciiTheme="minorHAnsi" w:eastAsia="MS Mincho" w:hAnsiTheme="minorHAnsi" w:cstheme="minorHAnsi"/>
              </w:rPr>
            </w:pPr>
            <w:r w:rsidRPr="00875537">
              <w:rPr>
                <w:rFonts w:asciiTheme="minorHAnsi" w:eastAsia="MS Mincho" w:hAnsiTheme="minorHAnsi" w:cstheme="minorHAnsi"/>
              </w:rPr>
              <w:t>0 Points</w:t>
            </w:r>
          </w:p>
        </w:tc>
      </w:tr>
      <w:tr w:rsidR="003E4DCE" w:rsidRPr="00DF2919" w14:paraId="0A3D9595" w14:textId="77777777" w:rsidTr="00BB7765">
        <w:trPr>
          <w:jc w:val="center"/>
        </w:trPr>
        <w:tc>
          <w:tcPr>
            <w:tcW w:w="2617" w:type="pct"/>
          </w:tcPr>
          <w:p w14:paraId="6DF34EE0" w14:textId="5289CDFC" w:rsidR="003E4DCE" w:rsidRPr="00875537" w:rsidRDefault="003E4DCE" w:rsidP="003E4DCE">
            <w:pPr>
              <w:pStyle w:val="PlainText"/>
              <w:tabs>
                <w:tab w:val="left" w:pos="360"/>
                <w:tab w:val="left" w:pos="900"/>
              </w:tabs>
              <w:jc w:val="center"/>
              <w:rPr>
                <w:rFonts w:asciiTheme="minorHAnsi" w:eastAsia="MS Mincho" w:hAnsiTheme="minorHAnsi" w:cstheme="minorHAnsi"/>
              </w:rPr>
            </w:pPr>
            <w:r w:rsidRPr="00875537">
              <w:rPr>
                <w:rFonts w:asciiTheme="minorHAnsi" w:eastAsia="MS Mincho" w:hAnsiTheme="minorHAnsi" w:cstheme="minorHAnsi"/>
              </w:rPr>
              <w:t xml:space="preserve">Loss by </w:t>
            </w:r>
            <w:r w:rsidR="008C2F21" w:rsidRPr="00875537">
              <w:rPr>
                <w:rFonts w:asciiTheme="minorHAnsi" w:eastAsia="MS Mincho" w:hAnsiTheme="minorHAnsi" w:cstheme="minorHAnsi"/>
              </w:rPr>
              <w:t>N</w:t>
            </w:r>
            <w:r w:rsidR="00AC687B" w:rsidRPr="00875537">
              <w:rPr>
                <w:rFonts w:asciiTheme="minorHAnsi" w:eastAsia="MS Mincho" w:hAnsiTheme="minorHAnsi" w:cstheme="minorHAnsi"/>
              </w:rPr>
              <w:t>o</w:t>
            </w:r>
            <w:r w:rsidRPr="00875537">
              <w:rPr>
                <w:rFonts w:asciiTheme="minorHAnsi" w:eastAsia="MS Mincho" w:hAnsiTheme="minorHAnsi" w:cstheme="minorHAnsi"/>
              </w:rPr>
              <w:t xml:space="preserve"> </w:t>
            </w:r>
            <w:r w:rsidR="008C2F21" w:rsidRPr="00875537">
              <w:rPr>
                <w:rFonts w:asciiTheme="minorHAnsi" w:eastAsia="MS Mincho" w:hAnsiTheme="minorHAnsi" w:cstheme="minorHAnsi"/>
              </w:rPr>
              <w:t>N</w:t>
            </w:r>
            <w:r w:rsidRPr="00875537">
              <w:rPr>
                <w:rFonts w:asciiTheme="minorHAnsi" w:eastAsia="MS Mincho" w:hAnsiTheme="minorHAnsi" w:cstheme="minorHAnsi"/>
              </w:rPr>
              <w:t>otice</w:t>
            </w:r>
            <w:r w:rsidR="00AC687B" w:rsidRPr="00875537">
              <w:rPr>
                <w:rFonts w:asciiTheme="minorHAnsi" w:eastAsia="MS Mincho" w:hAnsiTheme="minorHAnsi" w:cstheme="minorHAnsi"/>
              </w:rPr>
              <w:t xml:space="preserve"> Forfeit</w:t>
            </w:r>
          </w:p>
        </w:tc>
        <w:tc>
          <w:tcPr>
            <w:tcW w:w="2383" w:type="pct"/>
          </w:tcPr>
          <w:p w14:paraId="2A25E136" w14:textId="77777777" w:rsidR="003E4DCE" w:rsidRPr="00875537" w:rsidRDefault="003E4DCE" w:rsidP="00837DFB">
            <w:pPr>
              <w:pStyle w:val="PlainText"/>
              <w:tabs>
                <w:tab w:val="left" w:pos="360"/>
                <w:tab w:val="left" w:pos="900"/>
              </w:tabs>
              <w:jc w:val="center"/>
              <w:rPr>
                <w:rFonts w:asciiTheme="minorHAnsi" w:eastAsia="MS Mincho" w:hAnsiTheme="minorHAnsi" w:cstheme="minorHAnsi"/>
              </w:rPr>
            </w:pPr>
            <w:r w:rsidRPr="00875537">
              <w:rPr>
                <w:rFonts w:asciiTheme="minorHAnsi" w:eastAsia="MS Mincho" w:hAnsiTheme="minorHAnsi" w:cstheme="minorHAnsi"/>
              </w:rPr>
              <w:t>-2 Points</w:t>
            </w:r>
          </w:p>
        </w:tc>
      </w:tr>
    </w:tbl>
    <w:p w14:paraId="3F149EB4" w14:textId="77777777" w:rsidR="000C2A5E" w:rsidRDefault="000C2A5E" w:rsidP="000C2A5E">
      <w:pPr>
        <w:pStyle w:val="ListParagraph"/>
        <w:ind w:left="907"/>
      </w:pPr>
    </w:p>
    <w:p w14:paraId="046AE7A7" w14:textId="4F3F00F5" w:rsidR="003E4DCE" w:rsidRDefault="003E4DCE" w:rsidP="003E4DCE">
      <w:pPr>
        <w:pStyle w:val="ListParagraph"/>
        <w:numPr>
          <w:ilvl w:val="1"/>
          <w:numId w:val="54"/>
        </w:numPr>
      </w:pPr>
      <w:r>
        <w:t>A drawn game stands as the result except in finals.</w:t>
      </w:r>
    </w:p>
    <w:p w14:paraId="0CE34695" w14:textId="77777777" w:rsidR="00132230" w:rsidRDefault="00132230" w:rsidP="00132230"/>
    <w:p w14:paraId="25EC929B" w14:textId="77777777" w:rsidR="00DA764A" w:rsidRDefault="00DA764A" w:rsidP="00DA764A">
      <w:pPr>
        <w:pStyle w:val="Heading2"/>
        <w:numPr>
          <w:ilvl w:val="0"/>
          <w:numId w:val="54"/>
        </w:numPr>
      </w:pPr>
      <w:bookmarkStart w:id="19" w:name="_Toc193481932"/>
      <w:r>
        <w:t>Finals Eligibility</w:t>
      </w:r>
      <w:bookmarkEnd w:id="19"/>
    </w:p>
    <w:p w14:paraId="7FC11022" w14:textId="77777777" w:rsidR="00DA764A" w:rsidRDefault="00DA764A" w:rsidP="00DA764A"/>
    <w:p w14:paraId="2C94E1A9" w14:textId="77777777" w:rsidR="00DA764A" w:rsidRDefault="00DA764A" w:rsidP="00DA764A">
      <w:pPr>
        <w:pStyle w:val="ListParagraph"/>
        <w:numPr>
          <w:ilvl w:val="1"/>
          <w:numId w:val="54"/>
        </w:numPr>
      </w:pPr>
      <w:r>
        <w:t>For a player to be eligible to play in finals for any team, the player must have played in at least five (5) qualifying games for that team.</w:t>
      </w:r>
    </w:p>
    <w:p w14:paraId="66A1ED3B" w14:textId="77777777" w:rsidR="00DA764A" w:rsidRDefault="00DA764A" w:rsidP="00DA764A">
      <w:pPr>
        <w:pStyle w:val="ListParagraph"/>
        <w:ind w:left="851"/>
      </w:pPr>
    </w:p>
    <w:p w14:paraId="6D16CC4B" w14:textId="2C581F88" w:rsidR="00DA764A" w:rsidRDefault="00DA764A" w:rsidP="00DA764A">
      <w:pPr>
        <w:pStyle w:val="ListParagraph"/>
        <w:numPr>
          <w:ilvl w:val="1"/>
          <w:numId w:val="54"/>
        </w:numPr>
      </w:pPr>
      <w:r>
        <w:t>Byes are not considered to be qualifying games.</w:t>
      </w:r>
    </w:p>
    <w:p w14:paraId="1EA84D9D" w14:textId="77777777" w:rsidR="00DA764A" w:rsidRDefault="00DA764A" w:rsidP="00C025C9"/>
    <w:p w14:paraId="39B636F5" w14:textId="77777777" w:rsidR="00DA764A" w:rsidRDefault="00DA764A" w:rsidP="00DA764A">
      <w:pPr>
        <w:pStyle w:val="ListParagraph"/>
        <w:numPr>
          <w:ilvl w:val="1"/>
          <w:numId w:val="54"/>
        </w:numPr>
      </w:pPr>
      <w:r>
        <w:t>A player may participate in finals for only one team.</w:t>
      </w:r>
    </w:p>
    <w:p w14:paraId="1E673451" w14:textId="77777777" w:rsidR="00DA764A" w:rsidRDefault="00DA764A" w:rsidP="00DA764A">
      <w:pPr>
        <w:pStyle w:val="ListParagraph"/>
      </w:pPr>
    </w:p>
    <w:p w14:paraId="784EBCB2" w14:textId="60F80BA2" w:rsidR="00DA764A" w:rsidRDefault="00DA764A" w:rsidP="00DA764A">
      <w:pPr>
        <w:pStyle w:val="ListParagraph"/>
        <w:numPr>
          <w:ilvl w:val="1"/>
          <w:numId w:val="54"/>
        </w:numPr>
      </w:pPr>
      <w:r>
        <w:t xml:space="preserve">A certificate from a doctor or physiotherapist regarding a player’s illness or injury which made the player unfit to play must be provided </w:t>
      </w:r>
      <w:r w:rsidR="006605CE">
        <w:t xml:space="preserve">by the </w:t>
      </w:r>
      <w:r w:rsidR="00C025C9">
        <w:t>player</w:t>
      </w:r>
      <w:r w:rsidR="006605CE">
        <w:t xml:space="preserve"> </w:t>
      </w:r>
      <w:r>
        <w:t>to the CPM prior to the finals to have games credited.</w:t>
      </w:r>
    </w:p>
    <w:p w14:paraId="7FA9FE7C" w14:textId="77777777" w:rsidR="00DA764A" w:rsidRDefault="00DA764A" w:rsidP="00DA764A">
      <w:pPr>
        <w:pStyle w:val="ListParagraph"/>
      </w:pPr>
    </w:p>
    <w:p w14:paraId="3794C4C6" w14:textId="3CF575CF" w:rsidR="00DA764A" w:rsidRDefault="00DA764A" w:rsidP="00DA764A">
      <w:pPr>
        <w:pStyle w:val="ListParagraph"/>
        <w:numPr>
          <w:ilvl w:val="2"/>
          <w:numId w:val="54"/>
        </w:numPr>
      </w:pPr>
      <w:r>
        <w:t xml:space="preserve">Players must be registered with </w:t>
      </w:r>
      <w:r w:rsidR="00C025C9">
        <w:t>the PLHBA</w:t>
      </w:r>
      <w:r>
        <w:t xml:space="preserve"> and be financial prior to the injury or illness for credits to be approved.</w:t>
      </w:r>
    </w:p>
    <w:p w14:paraId="614D9ECB" w14:textId="77777777" w:rsidR="00DA764A" w:rsidRDefault="00DA764A" w:rsidP="00DA764A">
      <w:pPr>
        <w:pStyle w:val="ListParagraph"/>
        <w:ind w:left="851"/>
      </w:pPr>
    </w:p>
    <w:p w14:paraId="79D1BACB" w14:textId="6ACAB3CA" w:rsidR="00DA764A" w:rsidRDefault="00DA764A" w:rsidP="00DA764A">
      <w:pPr>
        <w:pStyle w:val="ListParagraph"/>
        <w:numPr>
          <w:ilvl w:val="1"/>
          <w:numId w:val="54"/>
        </w:numPr>
      </w:pPr>
      <w:r>
        <w:lastRenderedPageBreak/>
        <w:t xml:space="preserve">It is the responsibility of the </w:t>
      </w:r>
      <w:r w:rsidR="00BD57AB">
        <w:t xml:space="preserve">team manager </w:t>
      </w:r>
      <w:r>
        <w:t>to check the eligibility of players prior to allowing them to play in finals.</w:t>
      </w:r>
    </w:p>
    <w:p w14:paraId="7DF7F0E8" w14:textId="77777777" w:rsidR="00DA764A" w:rsidRDefault="00DA764A" w:rsidP="00DA764A">
      <w:pPr>
        <w:pStyle w:val="ListParagraph"/>
        <w:ind w:left="851"/>
      </w:pPr>
    </w:p>
    <w:p w14:paraId="048D0A6A" w14:textId="3DBB63CC" w:rsidR="009C377D" w:rsidRDefault="00DA764A" w:rsidP="002678FE">
      <w:pPr>
        <w:pStyle w:val="ListParagraph"/>
        <w:numPr>
          <w:ilvl w:val="1"/>
          <w:numId w:val="54"/>
        </w:numPr>
      </w:pPr>
      <w:r>
        <w:t xml:space="preserve">Any protest or dispute concerning the eligibility of a player to participate in finals shall be </w:t>
      </w:r>
      <w:r w:rsidR="000150FE">
        <w:t>referred</w:t>
      </w:r>
      <w:r>
        <w:t xml:space="preserve"> to the</w:t>
      </w:r>
      <w:r w:rsidR="000150FE">
        <w:t xml:space="preserve"> CPM</w:t>
      </w:r>
      <w:r w:rsidR="00BD57AB">
        <w:t>.</w:t>
      </w:r>
    </w:p>
    <w:p w14:paraId="2EEAF943" w14:textId="77777777" w:rsidR="009C377D" w:rsidRDefault="009C377D" w:rsidP="009C377D"/>
    <w:p w14:paraId="08CF5D52" w14:textId="47147073" w:rsidR="00065B10" w:rsidRDefault="00065B10" w:rsidP="00065B10">
      <w:pPr>
        <w:pStyle w:val="Heading2"/>
        <w:numPr>
          <w:ilvl w:val="0"/>
          <w:numId w:val="54"/>
        </w:numPr>
      </w:pPr>
      <w:bookmarkStart w:id="20" w:name="_Toc193481933"/>
      <w:r>
        <w:t>Finals Format</w:t>
      </w:r>
      <w:bookmarkEnd w:id="20"/>
    </w:p>
    <w:p w14:paraId="6295A870" w14:textId="77777777" w:rsidR="00065B10" w:rsidRDefault="00065B10" w:rsidP="00065B10"/>
    <w:p w14:paraId="6E96B1EE" w14:textId="1DEB61A1" w:rsidR="00A752DF" w:rsidRDefault="00A752DF" w:rsidP="00A752DF">
      <w:pPr>
        <w:pStyle w:val="ListParagraph"/>
        <w:numPr>
          <w:ilvl w:val="1"/>
          <w:numId w:val="54"/>
        </w:numPr>
      </w:pPr>
      <w:r w:rsidRPr="00A752DF">
        <w:t xml:space="preserve">Finals will be played in each </w:t>
      </w:r>
      <w:r w:rsidR="00BD57AB">
        <w:t>age group/division</w:t>
      </w:r>
      <w:r>
        <w:t>.</w:t>
      </w:r>
    </w:p>
    <w:p w14:paraId="0639854B" w14:textId="1A52036F" w:rsidR="00A752DF" w:rsidRDefault="00A752DF" w:rsidP="00A752DF">
      <w:pPr>
        <w:pStyle w:val="ListParagraph"/>
        <w:ind w:left="907"/>
      </w:pPr>
    </w:p>
    <w:p w14:paraId="0DE17526" w14:textId="49DA7610" w:rsidR="00A752DF" w:rsidRDefault="00A752DF" w:rsidP="00A752DF">
      <w:pPr>
        <w:pStyle w:val="ListParagraph"/>
        <w:numPr>
          <w:ilvl w:val="1"/>
          <w:numId w:val="54"/>
        </w:numPr>
      </w:pPr>
      <w:r w:rsidRPr="00A752DF">
        <w:t xml:space="preserve">The teams that shall </w:t>
      </w:r>
      <w:r>
        <w:t xml:space="preserve">play in the </w:t>
      </w:r>
      <w:r w:rsidRPr="00A752DF">
        <w:t>finals for each division shall be determined by:</w:t>
      </w:r>
    </w:p>
    <w:p w14:paraId="7069C529" w14:textId="77777777" w:rsidR="00A752DF" w:rsidRDefault="00A752DF" w:rsidP="00A752DF">
      <w:pPr>
        <w:pStyle w:val="ListParagraph"/>
      </w:pPr>
    </w:p>
    <w:p w14:paraId="0F46A3C9" w14:textId="1BD72DA1" w:rsidR="006B68FF" w:rsidRDefault="00A752DF" w:rsidP="006B68FF">
      <w:pPr>
        <w:pStyle w:val="ListParagraph"/>
        <w:numPr>
          <w:ilvl w:val="2"/>
          <w:numId w:val="54"/>
        </w:numPr>
      </w:pPr>
      <w:r w:rsidRPr="00A752DF">
        <w:t xml:space="preserve">The top four (4) teams with the highest </w:t>
      </w:r>
      <w:r>
        <w:t xml:space="preserve">premiership points recorded </w:t>
      </w:r>
      <w:r w:rsidRPr="00A752DF">
        <w:t>at the end of regular season.</w:t>
      </w:r>
    </w:p>
    <w:p w14:paraId="74F1CD8C" w14:textId="489509A2" w:rsidR="00A752DF" w:rsidRDefault="00A752DF" w:rsidP="00A752DF">
      <w:pPr>
        <w:pStyle w:val="ListParagraph"/>
        <w:ind w:left="1440"/>
      </w:pPr>
    </w:p>
    <w:p w14:paraId="189F7461" w14:textId="0C0EA82D" w:rsidR="00A752DF" w:rsidRDefault="00A752DF" w:rsidP="00A752DF">
      <w:pPr>
        <w:pStyle w:val="ListParagraph"/>
        <w:numPr>
          <w:ilvl w:val="1"/>
          <w:numId w:val="54"/>
        </w:numPr>
      </w:pPr>
      <w:r>
        <w:t xml:space="preserve">In the event two (2) or more teams are </w:t>
      </w:r>
      <w:r w:rsidR="008F09A6">
        <w:t>tied</w:t>
      </w:r>
      <w:r>
        <w:t xml:space="preserve"> on points at the end of the regular season, their position on the ladder shall be decided by:</w:t>
      </w:r>
    </w:p>
    <w:p w14:paraId="2C177002" w14:textId="0DA1055F" w:rsidR="00A752DF" w:rsidRDefault="00A752DF" w:rsidP="00A752DF">
      <w:pPr>
        <w:pStyle w:val="ListParagraph"/>
        <w:ind w:left="1440"/>
      </w:pPr>
    </w:p>
    <w:p w14:paraId="3B420175" w14:textId="5EA5CBCE" w:rsidR="008F09A6" w:rsidRDefault="00A752DF" w:rsidP="00BD57AB">
      <w:pPr>
        <w:pStyle w:val="ListParagraph"/>
        <w:numPr>
          <w:ilvl w:val="2"/>
          <w:numId w:val="54"/>
        </w:numPr>
      </w:pPr>
      <w:r w:rsidRPr="00A752DF">
        <w:t>Head-to-Head result between the tied teams.</w:t>
      </w:r>
    </w:p>
    <w:p w14:paraId="2CD3A080" w14:textId="0535EC35" w:rsidR="008F09A6" w:rsidRDefault="008F09A6" w:rsidP="008F09A6">
      <w:pPr>
        <w:pStyle w:val="ListParagraph"/>
        <w:numPr>
          <w:ilvl w:val="3"/>
          <w:numId w:val="54"/>
        </w:numPr>
      </w:pPr>
      <w:r>
        <w:t xml:space="preserve">In the event that each tied team has not played an equal number of head-to-head games, </w:t>
      </w:r>
      <w:r w:rsidRPr="00A752DF">
        <w:t>ranking will be based on overall percentage (%), (points for and against).</w:t>
      </w:r>
    </w:p>
    <w:p w14:paraId="7D78A35C" w14:textId="74161088" w:rsidR="004D6BCF" w:rsidRDefault="004D6BCF" w:rsidP="004D6BCF">
      <w:pPr>
        <w:pStyle w:val="ListParagraph"/>
        <w:ind w:left="1440"/>
      </w:pPr>
    </w:p>
    <w:p w14:paraId="32C7E983" w14:textId="28B82CAE" w:rsidR="004D6BCF" w:rsidRDefault="004D6BCF" w:rsidP="004D6BCF">
      <w:pPr>
        <w:pStyle w:val="ListParagraph"/>
        <w:numPr>
          <w:ilvl w:val="3"/>
          <w:numId w:val="54"/>
        </w:numPr>
      </w:pPr>
      <w:r>
        <w:t>Teams that have not forfeited, or have fewer forfeits are deemed to have finished higher on the ladder than a team they are tied with.</w:t>
      </w:r>
    </w:p>
    <w:p w14:paraId="22BB0551" w14:textId="7AC2BEAD" w:rsidR="00A752DF" w:rsidRDefault="00A752DF" w:rsidP="00A752DF">
      <w:pPr>
        <w:pStyle w:val="ListParagraph"/>
        <w:ind w:left="1440"/>
      </w:pPr>
    </w:p>
    <w:p w14:paraId="577F4CCA" w14:textId="0E6A5D2F" w:rsidR="00A752DF" w:rsidRDefault="00A752DF" w:rsidP="00A752DF">
      <w:pPr>
        <w:pStyle w:val="ListParagraph"/>
        <w:numPr>
          <w:ilvl w:val="2"/>
          <w:numId w:val="54"/>
        </w:numPr>
      </w:pPr>
      <w:r w:rsidRPr="00A752DF">
        <w:t>If the Head-to-Head is tied, the teams will be ranked by overall percentage (%), (points for and against).</w:t>
      </w:r>
    </w:p>
    <w:p w14:paraId="10EB4D89" w14:textId="77777777" w:rsidR="00A752DF" w:rsidRDefault="00A752DF" w:rsidP="004D6BCF"/>
    <w:p w14:paraId="34FE0AA6" w14:textId="6EBC9B30" w:rsidR="00A752DF" w:rsidRDefault="00A752DF" w:rsidP="00A752DF">
      <w:pPr>
        <w:pStyle w:val="ListParagraph"/>
        <w:numPr>
          <w:ilvl w:val="1"/>
          <w:numId w:val="54"/>
        </w:numPr>
      </w:pPr>
      <w:r w:rsidRPr="00A752DF">
        <w:t xml:space="preserve">Finals times are under the control of the </w:t>
      </w:r>
      <w:r>
        <w:t>PLHBA</w:t>
      </w:r>
      <w:r w:rsidRPr="00A752DF">
        <w:t xml:space="preserve"> and will be played at the times decided by the </w:t>
      </w:r>
      <w:r>
        <w:t>CPM.</w:t>
      </w:r>
    </w:p>
    <w:p w14:paraId="790B66B4" w14:textId="3FF25C38" w:rsidR="00A3455E" w:rsidRDefault="00A3455E" w:rsidP="00A3455E">
      <w:pPr>
        <w:pStyle w:val="ListParagraph"/>
        <w:ind w:left="907"/>
      </w:pPr>
    </w:p>
    <w:p w14:paraId="1AD25188" w14:textId="580BB336" w:rsidR="00C03297" w:rsidRDefault="00A3455E" w:rsidP="00065B10">
      <w:pPr>
        <w:pStyle w:val="ListParagraph"/>
        <w:numPr>
          <w:ilvl w:val="1"/>
          <w:numId w:val="54"/>
        </w:numPr>
      </w:pPr>
      <w:r>
        <w:t>Individual circumstances of players</w:t>
      </w:r>
      <w:r w:rsidR="00F07D6E">
        <w:t xml:space="preserve"> and coaches </w:t>
      </w:r>
      <w:r>
        <w:t>will not be taken into account when constructing the finals fixtures.</w:t>
      </w:r>
    </w:p>
    <w:p w14:paraId="7A315305" w14:textId="77777777" w:rsidR="008F09A6" w:rsidRDefault="008F09A6" w:rsidP="00065B10"/>
    <w:p w14:paraId="1B39E386" w14:textId="1D3F2823" w:rsidR="00065B10" w:rsidRDefault="00065B10" w:rsidP="00065B10">
      <w:pPr>
        <w:pStyle w:val="ListParagraph"/>
        <w:numPr>
          <w:ilvl w:val="1"/>
          <w:numId w:val="54"/>
        </w:numPr>
      </w:pPr>
      <w:r>
        <w:t>Finals shall be played as follows:</w:t>
      </w:r>
    </w:p>
    <w:p w14:paraId="6908F145" w14:textId="23397521" w:rsidR="00065B10" w:rsidRDefault="00065B10" w:rsidP="00065B10">
      <w:pPr>
        <w:pStyle w:val="ListParagraph"/>
        <w:ind w:left="851"/>
      </w:pPr>
    </w:p>
    <w:p w14:paraId="42C7919C" w14:textId="0E9D8B1B" w:rsidR="00A752DF" w:rsidRDefault="00A752DF" w:rsidP="00065B10">
      <w:pPr>
        <w:pStyle w:val="ListParagraph"/>
        <w:numPr>
          <w:ilvl w:val="2"/>
          <w:numId w:val="54"/>
        </w:numPr>
      </w:pPr>
      <w:r>
        <w:t>Semi Finals:</w:t>
      </w:r>
    </w:p>
    <w:p w14:paraId="6B3CE3AA" w14:textId="77777777" w:rsidR="00A752DF" w:rsidRDefault="00A752DF" w:rsidP="00A752DF"/>
    <w:p w14:paraId="23D5213A" w14:textId="272A1DF9" w:rsidR="00065B10" w:rsidRDefault="00065B10" w:rsidP="00A752DF">
      <w:pPr>
        <w:pStyle w:val="ListParagraph"/>
        <w:numPr>
          <w:ilvl w:val="3"/>
          <w:numId w:val="54"/>
        </w:numPr>
      </w:pPr>
      <w:r>
        <w:t xml:space="preserve">Semi Final 1 </w:t>
      </w:r>
      <w:r w:rsidR="00A752DF">
        <w:t>– 1 vs 4</w:t>
      </w:r>
    </w:p>
    <w:p w14:paraId="1F6A8E14" w14:textId="243BB3DC" w:rsidR="00065B10" w:rsidRDefault="00065B10" w:rsidP="00065B10">
      <w:pPr>
        <w:pStyle w:val="ListParagraph"/>
        <w:ind w:left="1440"/>
      </w:pPr>
    </w:p>
    <w:p w14:paraId="69157A6B" w14:textId="0A3A65DA" w:rsidR="00065B10" w:rsidRDefault="00A752DF" w:rsidP="00A752DF">
      <w:pPr>
        <w:pStyle w:val="ListParagraph"/>
        <w:numPr>
          <w:ilvl w:val="3"/>
          <w:numId w:val="54"/>
        </w:numPr>
      </w:pPr>
      <w:r>
        <w:t>Semi Final 2 – 2 vs 3</w:t>
      </w:r>
    </w:p>
    <w:p w14:paraId="3D9E2725" w14:textId="77777777" w:rsidR="006B68FF" w:rsidRDefault="006B68FF" w:rsidP="006B68FF"/>
    <w:p w14:paraId="5BE130AE" w14:textId="14C751E9" w:rsidR="00065B10" w:rsidRDefault="00065B10" w:rsidP="00065B10">
      <w:pPr>
        <w:pStyle w:val="ListParagraph"/>
        <w:numPr>
          <w:ilvl w:val="2"/>
          <w:numId w:val="54"/>
        </w:numPr>
      </w:pPr>
      <w:r>
        <w:t>Grand Final</w:t>
      </w:r>
      <w:r w:rsidR="00A752DF">
        <w:t>:</w:t>
      </w:r>
    </w:p>
    <w:p w14:paraId="7A46E442" w14:textId="743439B8" w:rsidR="00065B10" w:rsidRDefault="00065B10" w:rsidP="00065B10">
      <w:pPr>
        <w:pStyle w:val="ListParagraph"/>
        <w:ind w:left="1440"/>
      </w:pPr>
    </w:p>
    <w:p w14:paraId="5EEFAF88" w14:textId="4354C8FB" w:rsidR="00065B10" w:rsidRDefault="00065B10" w:rsidP="00065B10">
      <w:pPr>
        <w:pStyle w:val="ListParagraph"/>
        <w:numPr>
          <w:ilvl w:val="3"/>
          <w:numId w:val="54"/>
        </w:numPr>
      </w:pPr>
      <w:r>
        <w:t>Winner of SF 1 vs Winner of SF 2</w:t>
      </w:r>
    </w:p>
    <w:p w14:paraId="7BC861FD" w14:textId="77777777" w:rsidR="00C03297" w:rsidRDefault="00C03297" w:rsidP="00C03297"/>
    <w:p w14:paraId="787CC45B" w14:textId="77777777" w:rsidR="007C6DF3" w:rsidRDefault="007C6DF3" w:rsidP="007C6DF3">
      <w:pPr>
        <w:pStyle w:val="Heading2"/>
        <w:numPr>
          <w:ilvl w:val="0"/>
          <w:numId w:val="54"/>
        </w:numPr>
      </w:pPr>
      <w:bookmarkStart w:id="21" w:name="_Toc193481934"/>
      <w:r w:rsidRPr="00C1308E">
        <w:t>Rescheduling/Cancellation of a Fixtured Match</w:t>
      </w:r>
      <w:bookmarkEnd w:id="21"/>
    </w:p>
    <w:p w14:paraId="6585CAE5" w14:textId="77777777" w:rsidR="007C6DF3" w:rsidRDefault="007C6DF3" w:rsidP="007C6DF3"/>
    <w:p w14:paraId="58C5AC80" w14:textId="77777777" w:rsidR="007C6DF3" w:rsidRDefault="007C6DF3" w:rsidP="007C6DF3">
      <w:pPr>
        <w:pStyle w:val="ListParagraph"/>
        <w:numPr>
          <w:ilvl w:val="1"/>
          <w:numId w:val="54"/>
        </w:numPr>
      </w:pPr>
      <w:r w:rsidRPr="00C1308E">
        <w:t xml:space="preserve">If, due to circumstances beyond the control of the </w:t>
      </w:r>
      <w:r>
        <w:t>PLHBA</w:t>
      </w:r>
      <w:r w:rsidRPr="00C1308E">
        <w:t xml:space="preserve">, a </w:t>
      </w:r>
      <w:r>
        <w:t>game</w:t>
      </w:r>
      <w:r w:rsidRPr="00C1308E">
        <w:t xml:space="preserve"> is unable to be played as fixtured (except forfeits) the </w:t>
      </w:r>
      <w:r>
        <w:t>PLHBA</w:t>
      </w:r>
      <w:r w:rsidRPr="00C1308E">
        <w:t xml:space="preserve"> reserves the right to reschedule the match at a time the </w:t>
      </w:r>
      <w:r>
        <w:t>PLHBA</w:t>
      </w:r>
      <w:r w:rsidRPr="00C1308E">
        <w:t xml:space="preserve"> deems suitable. </w:t>
      </w:r>
      <w:r>
        <w:t xml:space="preserve"> </w:t>
      </w:r>
    </w:p>
    <w:p w14:paraId="32778743" w14:textId="77777777" w:rsidR="007C6DF3" w:rsidRDefault="007C6DF3" w:rsidP="007C6DF3">
      <w:pPr>
        <w:pStyle w:val="ListParagraph"/>
        <w:ind w:left="907"/>
      </w:pPr>
    </w:p>
    <w:p w14:paraId="2E8CEA3C" w14:textId="3829C249" w:rsidR="007C6DF3" w:rsidRDefault="007C6DF3" w:rsidP="007C6DF3">
      <w:pPr>
        <w:pStyle w:val="ListParagraph"/>
        <w:numPr>
          <w:ilvl w:val="1"/>
          <w:numId w:val="54"/>
        </w:numPr>
      </w:pPr>
      <w:r w:rsidRPr="00C1308E">
        <w:t xml:space="preserve">Where a match is unable to be rescheduled, the match will be declared a </w:t>
      </w:r>
      <w:r w:rsidR="008C2F21">
        <w:t>draw</w:t>
      </w:r>
      <w:r>
        <w:t>.</w:t>
      </w:r>
    </w:p>
    <w:p w14:paraId="6F02D1EA" w14:textId="77777777" w:rsidR="007C6DF3" w:rsidRDefault="007C6DF3" w:rsidP="007C6DF3">
      <w:pPr>
        <w:pStyle w:val="ListParagraph"/>
      </w:pPr>
    </w:p>
    <w:p w14:paraId="2C117A3A" w14:textId="2A1BF08E" w:rsidR="006D25AA" w:rsidRDefault="007C6DF3" w:rsidP="002D1E95">
      <w:pPr>
        <w:pStyle w:val="ListParagraph"/>
        <w:numPr>
          <w:ilvl w:val="1"/>
          <w:numId w:val="54"/>
        </w:numPr>
      </w:pPr>
      <w:r w:rsidRPr="00C1308E">
        <w:t xml:space="preserve">If, due to circumstances beyond the </w:t>
      </w:r>
      <w:r>
        <w:t>PLHBA’s</w:t>
      </w:r>
      <w:r w:rsidRPr="00C1308E">
        <w:t xml:space="preserve"> control, an entire round of a fixture is cancelled, the matches will not be rescheduled. No premiership points will be awarded for that round, and the games will be declared a washout</w:t>
      </w:r>
      <w:r>
        <w:t xml:space="preserve"> (0-0).</w:t>
      </w:r>
    </w:p>
    <w:p w14:paraId="1B4CC3E9" w14:textId="77777777" w:rsidR="007C6DF3" w:rsidRDefault="007C6DF3" w:rsidP="007C6DF3">
      <w:pPr>
        <w:pStyle w:val="Heading2"/>
        <w:numPr>
          <w:ilvl w:val="0"/>
          <w:numId w:val="54"/>
        </w:numPr>
      </w:pPr>
      <w:bookmarkStart w:id="22" w:name="_Toc193481935"/>
      <w:r>
        <w:lastRenderedPageBreak/>
        <w:t>Abandoned Matches</w:t>
      </w:r>
      <w:bookmarkEnd w:id="22"/>
    </w:p>
    <w:p w14:paraId="6B047258" w14:textId="77777777" w:rsidR="007C6DF3" w:rsidRDefault="007C6DF3" w:rsidP="007C6DF3"/>
    <w:p w14:paraId="24A39CB8" w14:textId="77777777" w:rsidR="007C6DF3" w:rsidRDefault="007C6DF3" w:rsidP="007C6DF3">
      <w:pPr>
        <w:pStyle w:val="ListParagraph"/>
        <w:numPr>
          <w:ilvl w:val="1"/>
          <w:numId w:val="54"/>
        </w:numPr>
      </w:pPr>
      <w:r w:rsidRPr="00C1308E">
        <w:t xml:space="preserve">When a </w:t>
      </w:r>
      <w:r>
        <w:t>game</w:t>
      </w:r>
      <w:r w:rsidRPr="00C1308E">
        <w:t xml:space="preserve"> commences and the game is subsequently abandoned, all </w:t>
      </w:r>
      <w:r>
        <w:t>p</w:t>
      </w:r>
      <w:r w:rsidRPr="00C1308E">
        <w:t xml:space="preserve">layers on the </w:t>
      </w:r>
      <w:r>
        <w:t xml:space="preserve">scoring device </w:t>
      </w:r>
      <w:r w:rsidRPr="00C1308E">
        <w:t xml:space="preserve">and in attendance shall be deemed to have participated in the </w:t>
      </w:r>
      <w:r>
        <w:t>game</w:t>
      </w:r>
    </w:p>
    <w:p w14:paraId="33C01756" w14:textId="77777777" w:rsidR="007C6DF3" w:rsidRDefault="007C6DF3" w:rsidP="007C6DF3">
      <w:pPr>
        <w:pStyle w:val="ListParagraph"/>
        <w:ind w:left="907"/>
      </w:pPr>
    </w:p>
    <w:p w14:paraId="6B4C0592" w14:textId="77777777" w:rsidR="007C6DF3" w:rsidRDefault="007C6DF3" w:rsidP="007C6DF3">
      <w:pPr>
        <w:pStyle w:val="ListParagraph"/>
        <w:numPr>
          <w:ilvl w:val="2"/>
          <w:numId w:val="54"/>
        </w:numPr>
      </w:pPr>
      <w:r w:rsidRPr="002C02F4">
        <w:t xml:space="preserve">For the purposes of </w:t>
      </w:r>
      <w:r>
        <w:t>p</w:t>
      </w:r>
      <w:r w:rsidRPr="002C02F4">
        <w:t xml:space="preserve">layer finals eligibility, if the game is subsequently replayed, any </w:t>
      </w:r>
      <w:r>
        <w:t>p</w:t>
      </w:r>
      <w:r w:rsidRPr="002C02F4">
        <w:t xml:space="preserve">layer on the </w:t>
      </w:r>
      <w:r>
        <w:t>scoring device</w:t>
      </w:r>
      <w:r w:rsidRPr="002C02F4">
        <w:t xml:space="preserve"> who was on the </w:t>
      </w:r>
      <w:r>
        <w:t xml:space="preserve">scoring device </w:t>
      </w:r>
      <w:r w:rsidRPr="002C02F4">
        <w:t xml:space="preserve">for the abandoned game shall only be credited with one game's participation in terms of that </w:t>
      </w:r>
      <w:r>
        <w:t>game</w:t>
      </w:r>
      <w:r w:rsidRPr="002C02F4">
        <w:t>.</w:t>
      </w:r>
    </w:p>
    <w:p w14:paraId="5E7EAF3E" w14:textId="77777777" w:rsidR="007C6DF3" w:rsidRDefault="007C6DF3" w:rsidP="007C6DF3"/>
    <w:p w14:paraId="3D15CB72" w14:textId="77777777" w:rsidR="007C6DF3" w:rsidRDefault="007C6DF3" w:rsidP="007C6DF3">
      <w:pPr>
        <w:pStyle w:val="ListParagraph"/>
        <w:numPr>
          <w:ilvl w:val="1"/>
          <w:numId w:val="54"/>
        </w:numPr>
      </w:pPr>
      <w:r w:rsidRPr="002C02F4">
        <w:t>If games are abandoned during the first half, the end result of the game will be declared a draw.</w:t>
      </w:r>
    </w:p>
    <w:p w14:paraId="082A99CD" w14:textId="77777777" w:rsidR="007C6DF3" w:rsidRDefault="007C6DF3" w:rsidP="007C6DF3">
      <w:pPr>
        <w:pStyle w:val="ListParagraph"/>
        <w:ind w:left="907"/>
      </w:pPr>
    </w:p>
    <w:p w14:paraId="655B0897" w14:textId="05CE5357" w:rsidR="007C6DF3" w:rsidRDefault="007C6DF3" w:rsidP="007C6DF3">
      <w:pPr>
        <w:pStyle w:val="ListParagraph"/>
        <w:numPr>
          <w:ilvl w:val="1"/>
          <w:numId w:val="54"/>
        </w:numPr>
      </w:pPr>
      <w:r>
        <w:t xml:space="preserve">If a game is abandoned in the second half for any reason, </w:t>
      </w:r>
      <w:r w:rsidR="008C2F21">
        <w:t xml:space="preserve">PLHBA Management </w:t>
      </w:r>
      <w:r>
        <w:t>will rule to either keep the result at the point of abandonment or rule a draw.</w:t>
      </w:r>
    </w:p>
    <w:p w14:paraId="70656EC1" w14:textId="77777777" w:rsidR="007C6DF3" w:rsidRDefault="007C6DF3" w:rsidP="007C6DF3">
      <w:pPr>
        <w:pStyle w:val="ListParagraph"/>
      </w:pPr>
    </w:p>
    <w:p w14:paraId="7E56E383" w14:textId="2D229422" w:rsidR="007C6DF3" w:rsidRDefault="007C6DF3" w:rsidP="007C6DF3">
      <w:pPr>
        <w:pStyle w:val="ListParagraph"/>
        <w:numPr>
          <w:ilvl w:val="1"/>
          <w:numId w:val="54"/>
        </w:numPr>
      </w:pPr>
      <w:r w:rsidRPr="002C02F4">
        <w:t>Any games cancelled prior to starting will be declared a</w:t>
      </w:r>
      <w:r w:rsidR="008C2F21">
        <w:t xml:space="preserve"> draw.</w:t>
      </w:r>
    </w:p>
    <w:p w14:paraId="66630D1A" w14:textId="77777777" w:rsidR="007C6DF3" w:rsidRDefault="007C6DF3" w:rsidP="007C6DF3">
      <w:pPr>
        <w:pStyle w:val="ListParagraph"/>
        <w:ind w:left="851"/>
      </w:pPr>
    </w:p>
    <w:p w14:paraId="26803C31" w14:textId="313471A7" w:rsidR="007C6DF3" w:rsidRDefault="007C6DF3" w:rsidP="00F166BD">
      <w:pPr>
        <w:pStyle w:val="ListParagraph"/>
        <w:numPr>
          <w:ilvl w:val="1"/>
          <w:numId w:val="54"/>
        </w:numPr>
      </w:pPr>
      <w:r>
        <w:t>Reasons may include a power failure, wet floors, major injury, lack of officials or the game getting out of hand due to player or spectator behaviour.</w:t>
      </w:r>
    </w:p>
    <w:p w14:paraId="2091D9D4" w14:textId="77777777" w:rsidR="007C6DF3" w:rsidRDefault="007C6DF3" w:rsidP="007C6DF3">
      <w:pPr>
        <w:pStyle w:val="ListParagraph"/>
        <w:numPr>
          <w:ilvl w:val="1"/>
          <w:numId w:val="54"/>
        </w:numPr>
      </w:pPr>
      <w:r>
        <w:t>The Games Controller shall have the authority to decide as to whether or not playing conditions are such to warrant abandonment.</w:t>
      </w:r>
    </w:p>
    <w:p w14:paraId="165E5792" w14:textId="77777777" w:rsidR="007C6DF3" w:rsidRDefault="007C6DF3" w:rsidP="007C6DF3">
      <w:pPr>
        <w:pStyle w:val="ListParagraph"/>
      </w:pPr>
    </w:p>
    <w:p w14:paraId="3C524B0D" w14:textId="77777777" w:rsidR="007C6DF3" w:rsidRDefault="007C6DF3" w:rsidP="007C6DF3">
      <w:pPr>
        <w:pStyle w:val="ListParagraph"/>
        <w:numPr>
          <w:ilvl w:val="1"/>
          <w:numId w:val="54"/>
        </w:numPr>
      </w:pPr>
      <w:r w:rsidRPr="00A72684">
        <w:t>A thermometer will be available at all venues on game days where high temperatures are expected</w:t>
      </w:r>
      <w:r>
        <w:t>.</w:t>
      </w:r>
    </w:p>
    <w:p w14:paraId="3C160D19" w14:textId="77777777" w:rsidR="007C6DF3" w:rsidRDefault="007C6DF3" w:rsidP="007C6DF3">
      <w:pPr>
        <w:pStyle w:val="ListParagraph"/>
      </w:pPr>
    </w:p>
    <w:p w14:paraId="3501524C" w14:textId="77777777" w:rsidR="007C6DF3" w:rsidRDefault="007C6DF3" w:rsidP="007C6DF3">
      <w:pPr>
        <w:pStyle w:val="ListParagraph"/>
        <w:numPr>
          <w:ilvl w:val="2"/>
          <w:numId w:val="54"/>
        </w:numPr>
      </w:pPr>
      <w:r w:rsidRPr="00A72684">
        <w:t xml:space="preserve">When the on-court temperatures exceed 36 degrees Celsius, Games </w:t>
      </w:r>
      <w:r>
        <w:t>Controllers</w:t>
      </w:r>
      <w:r w:rsidRPr="00A72684">
        <w:t xml:space="preserve"> and </w:t>
      </w:r>
      <w:r>
        <w:t xml:space="preserve">PLHBA </w:t>
      </w:r>
      <w:r w:rsidRPr="00A72684">
        <w:t>staff must implement the following mitigation strategies:</w:t>
      </w:r>
    </w:p>
    <w:p w14:paraId="0EBEFBC3" w14:textId="77777777" w:rsidR="007C6DF3" w:rsidRDefault="007C6DF3" w:rsidP="007C6DF3">
      <w:pPr>
        <w:pStyle w:val="ListParagraph"/>
        <w:ind w:left="1440"/>
      </w:pPr>
    </w:p>
    <w:p w14:paraId="4FCD2CA0" w14:textId="77777777" w:rsidR="007C6DF3" w:rsidRDefault="007C6DF3" w:rsidP="007C6DF3">
      <w:pPr>
        <w:pStyle w:val="ListParagraph"/>
        <w:numPr>
          <w:ilvl w:val="3"/>
          <w:numId w:val="54"/>
        </w:numPr>
      </w:pPr>
      <w:r w:rsidRPr="00A72684">
        <w:t>Ensure all fans are turned on (where applicable).</w:t>
      </w:r>
    </w:p>
    <w:p w14:paraId="0D35C63A" w14:textId="77777777" w:rsidR="007C6DF3" w:rsidRDefault="007C6DF3" w:rsidP="007C6DF3">
      <w:pPr>
        <w:pStyle w:val="ListParagraph"/>
        <w:ind w:left="1800"/>
      </w:pPr>
    </w:p>
    <w:p w14:paraId="63025936" w14:textId="77777777" w:rsidR="007C6DF3" w:rsidRDefault="007C6DF3" w:rsidP="007C6DF3">
      <w:pPr>
        <w:pStyle w:val="ListParagraph"/>
        <w:numPr>
          <w:ilvl w:val="3"/>
          <w:numId w:val="54"/>
        </w:numPr>
      </w:pPr>
      <w:r w:rsidRPr="00A72684">
        <w:t>If a timeout has not previously been called, referees must call a compulsory time out at the 10 min mark of each half.</w:t>
      </w:r>
    </w:p>
    <w:p w14:paraId="6C256B05" w14:textId="77777777" w:rsidR="007C6DF3" w:rsidRDefault="007C6DF3" w:rsidP="007C6DF3">
      <w:pPr>
        <w:pStyle w:val="ListParagraph"/>
      </w:pPr>
    </w:p>
    <w:p w14:paraId="72878910" w14:textId="77777777" w:rsidR="007C6DF3" w:rsidRDefault="007C6DF3" w:rsidP="007C6DF3">
      <w:pPr>
        <w:pStyle w:val="ListParagraph"/>
        <w:numPr>
          <w:ilvl w:val="2"/>
          <w:numId w:val="54"/>
        </w:numPr>
      </w:pPr>
      <w:r w:rsidRPr="00A72684">
        <w:t xml:space="preserve">Should temperatures exceed 40 degrees Celsius inside any facility, then the Games </w:t>
      </w:r>
      <w:r>
        <w:t>Controller</w:t>
      </w:r>
      <w:r w:rsidRPr="00A72684">
        <w:t xml:space="preserve"> on duty is to:</w:t>
      </w:r>
    </w:p>
    <w:p w14:paraId="54A21A88" w14:textId="77777777" w:rsidR="007C6DF3" w:rsidRDefault="007C6DF3" w:rsidP="007C6DF3">
      <w:pPr>
        <w:pStyle w:val="ListParagraph"/>
        <w:ind w:left="1440"/>
      </w:pPr>
    </w:p>
    <w:p w14:paraId="69E0A6A6" w14:textId="77777777" w:rsidR="007C6DF3" w:rsidRDefault="007C6DF3" w:rsidP="007C6DF3">
      <w:pPr>
        <w:pStyle w:val="ListParagraph"/>
        <w:numPr>
          <w:ilvl w:val="3"/>
          <w:numId w:val="54"/>
        </w:numPr>
      </w:pPr>
      <w:r w:rsidRPr="00A72684">
        <w:t>Abandon all games currently in play</w:t>
      </w:r>
      <w:r>
        <w:t>.</w:t>
      </w:r>
    </w:p>
    <w:p w14:paraId="6A6626F0" w14:textId="77777777" w:rsidR="007C6DF3" w:rsidRDefault="007C6DF3" w:rsidP="007C6DF3">
      <w:pPr>
        <w:ind w:left="1080"/>
      </w:pPr>
    </w:p>
    <w:p w14:paraId="6BF0AFF5" w14:textId="77777777" w:rsidR="007C6DF3" w:rsidRDefault="007C6DF3" w:rsidP="007C6DF3">
      <w:pPr>
        <w:pStyle w:val="ListParagraph"/>
        <w:numPr>
          <w:ilvl w:val="3"/>
          <w:numId w:val="54"/>
        </w:numPr>
      </w:pPr>
      <w:r w:rsidRPr="00A72684">
        <w:t>There are to be no further games played until the next time slot following the temperature falling below the prescribed 40 degrees Celsius limit.</w:t>
      </w:r>
    </w:p>
    <w:p w14:paraId="0B9B43FE" w14:textId="77777777" w:rsidR="007C6DF3" w:rsidRDefault="007C6DF3" w:rsidP="007C6DF3">
      <w:pPr>
        <w:pStyle w:val="ListParagraph"/>
      </w:pPr>
    </w:p>
    <w:p w14:paraId="5E8C0FA9" w14:textId="7F9C5954" w:rsidR="007C6DF3" w:rsidRDefault="007C6DF3" w:rsidP="007C6DF3">
      <w:pPr>
        <w:pStyle w:val="ListParagraph"/>
        <w:numPr>
          <w:ilvl w:val="3"/>
          <w:numId w:val="54"/>
        </w:numPr>
      </w:pPr>
      <w:r w:rsidRPr="00A72684">
        <w:t xml:space="preserve">The Games </w:t>
      </w:r>
      <w:r>
        <w:t>Controller</w:t>
      </w:r>
      <w:r w:rsidRPr="00A72684">
        <w:t xml:space="preserve"> on duty will use their best endeavours to communicate with the relevant contacts </w:t>
      </w:r>
      <w:r w:rsidR="00392D63">
        <w:t xml:space="preserve">for all the teams </w:t>
      </w:r>
      <w:r w:rsidRPr="00A72684">
        <w:t xml:space="preserve">as to the progress of any later timeslots being able to commence. </w:t>
      </w:r>
    </w:p>
    <w:p w14:paraId="3E419C90" w14:textId="77777777" w:rsidR="007C6DF3" w:rsidRDefault="007C6DF3" w:rsidP="007C6DF3">
      <w:pPr>
        <w:pStyle w:val="ListParagraph"/>
      </w:pPr>
    </w:p>
    <w:p w14:paraId="32142AA6" w14:textId="3B7F9CDF" w:rsidR="00D261BB" w:rsidRDefault="007C6DF3" w:rsidP="00D261BB">
      <w:pPr>
        <w:pStyle w:val="ListParagraph"/>
        <w:numPr>
          <w:ilvl w:val="3"/>
          <w:numId w:val="54"/>
        </w:numPr>
      </w:pPr>
      <w:r w:rsidRPr="00A72684">
        <w:t xml:space="preserve">Any games that are cancelled due to the heat prior to starting, will be declared a </w:t>
      </w:r>
      <w:r w:rsidR="007141C8">
        <w:t>draw</w:t>
      </w:r>
      <w:r>
        <w:t>.</w:t>
      </w:r>
    </w:p>
    <w:p w14:paraId="2AFBA6A9" w14:textId="77777777" w:rsidR="00D261BB" w:rsidRDefault="00D261BB" w:rsidP="00D261BB"/>
    <w:p w14:paraId="35A4343D" w14:textId="77777777" w:rsidR="002D1E95" w:rsidRDefault="002D1E95" w:rsidP="00D261BB"/>
    <w:p w14:paraId="07826F64" w14:textId="77777777" w:rsidR="002D1E95" w:rsidRDefault="002D1E95" w:rsidP="00D261BB"/>
    <w:p w14:paraId="2E1DB832" w14:textId="77777777" w:rsidR="002D1E95" w:rsidRDefault="002D1E95" w:rsidP="00D261BB"/>
    <w:p w14:paraId="74154B79" w14:textId="77777777" w:rsidR="002D1E95" w:rsidRDefault="002D1E95" w:rsidP="00D261BB"/>
    <w:p w14:paraId="68709B64" w14:textId="77777777" w:rsidR="002D1E95" w:rsidRDefault="002D1E95" w:rsidP="00D261BB"/>
    <w:p w14:paraId="11834321" w14:textId="77777777" w:rsidR="002D1E95" w:rsidRDefault="002D1E95" w:rsidP="00D261BB"/>
    <w:p w14:paraId="4B48D34F" w14:textId="77777777" w:rsidR="002D1E95" w:rsidRDefault="002D1E95" w:rsidP="00D261BB"/>
    <w:p w14:paraId="7D3CCD36" w14:textId="77777777" w:rsidR="002D1E95" w:rsidRDefault="002D1E95" w:rsidP="00D261BB"/>
    <w:p w14:paraId="453D86FC" w14:textId="77777777" w:rsidR="002D1E95" w:rsidRDefault="002D1E95" w:rsidP="00D261BB"/>
    <w:p w14:paraId="5D9AF452" w14:textId="77777777" w:rsidR="002D1E95" w:rsidRDefault="002D1E95" w:rsidP="00D261BB"/>
    <w:p w14:paraId="46413643" w14:textId="77777777" w:rsidR="002D1E95" w:rsidRDefault="002D1E95" w:rsidP="00D261BB"/>
    <w:p w14:paraId="73902C7E" w14:textId="77777777" w:rsidR="007C6DF3" w:rsidRDefault="007C6DF3" w:rsidP="007C6DF3">
      <w:pPr>
        <w:pStyle w:val="Heading2"/>
        <w:numPr>
          <w:ilvl w:val="0"/>
          <w:numId w:val="54"/>
        </w:numPr>
      </w:pPr>
      <w:bookmarkStart w:id="23" w:name="_Toc193481936"/>
      <w:r>
        <w:lastRenderedPageBreak/>
        <w:t>Zone Defence</w:t>
      </w:r>
      <w:bookmarkEnd w:id="23"/>
    </w:p>
    <w:p w14:paraId="7D07DC19" w14:textId="77777777" w:rsidR="007C6DF3" w:rsidRDefault="007C6DF3" w:rsidP="007C6DF3"/>
    <w:p w14:paraId="3193B4E0" w14:textId="357AABBC" w:rsidR="007C6DF3" w:rsidRDefault="007C6DF3" w:rsidP="007C6DF3">
      <w:pPr>
        <w:pStyle w:val="ListParagraph"/>
        <w:numPr>
          <w:ilvl w:val="1"/>
          <w:numId w:val="54"/>
        </w:numPr>
      </w:pPr>
      <w:r w:rsidRPr="0004122B">
        <w:t xml:space="preserve">The following No Zone </w:t>
      </w:r>
      <w:r w:rsidR="00325803">
        <w:t>By-Laws</w:t>
      </w:r>
      <w:r>
        <w:t xml:space="preserve"> are</w:t>
      </w:r>
      <w:r w:rsidRPr="0004122B">
        <w:t xml:space="preserve"> to be used in </w:t>
      </w:r>
      <w:r w:rsidR="00325803">
        <w:t xml:space="preserve">the </w:t>
      </w:r>
      <w:r w:rsidR="009646B3">
        <w:t>Junior Development League</w:t>
      </w:r>
      <w:r w:rsidRPr="0004122B">
        <w:t xml:space="preserve"> as per the </w:t>
      </w:r>
      <w:r>
        <w:t>guidelines set out by Basketball Australia.</w:t>
      </w:r>
    </w:p>
    <w:p w14:paraId="0A8ED0B7" w14:textId="77777777" w:rsidR="007C6DF3" w:rsidRDefault="007C6DF3" w:rsidP="007C6DF3">
      <w:pPr>
        <w:pStyle w:val="ListParagraph"/>
        <w:ind w:left="851"/>
      </w:pPr>
    </w:p>
    <w:p w14:paraId="23E9C011" w14:textId="77777777" w:rsidR="007C6DF3" w:rsidRDefault="007C6DF3" w:rsidP="007C6DF3">
      <w:pPr>
        <w:pStyle w:val="ListParagraph"/>
        <w:numPr>
          <w:ilvl w:val="1"/>
          <w:numId w:val="54"/>
        </w:numPr>
      </w:pPr>
      <w:r>
        <w:t xml:space="preserve">These rules are </w:t>
      </w:r>
      <w:r w:rsidRPr="0004122B">
        <w:t>implemented in all grades up to and including Under 14</w:t>
      </w:r>
      <w:r>
        <w:t>’s.</w:t>
      </w:r>
    </w:p>
    <w:p w14:paraId="597A1FDF" w14:textId="77777777" w:rsidR="007C6DF3" w:rsidRDefault="007C6DF3" w:rsidP="007C6DF3">
      <w:pPr>
        <w:pStyle w:val="ListParagraph"/>
        <w:ind w:left="851"/>
      </w:pPr>
    </w:p>
    <w:p w14:paraId="3D2583BB" w14:textId="77777777" w:rsidR="007C6DF3" w:rsidRDefault="007C6DF3" w:rsidP="007C6DF3">
      <w:pPr>
        <w:pStyle w:val="ListParagraph"/>
        <w:numPr>
          <w:ilvl w:val="1"/>
          <w:numId w:val="54"/>
        </w:numPr>
      </w:pPr>
      <w:r>
        <w:t>Any defence played inside the 3-point line which does not incorporate normal man to man defensive principles shall be considered a zone.</w:t>
      </w:r>
    </w:p>
    <w:p w14:paraId="633B6EFA" w14:textId="77777777" w:rsidR="007C6DF3" w:rsidRDefault="007C6DF3" w:rsidP="007C6DF3">
      <w:pPr>
        <w:pStyle w:val="ListParagraph"/>
      </w:pPr>
    </w:p>
    <w:p w14:paraId="7A1D690C" w14:textId="77777777" w:rsidR="007C6DF3" w:rsidRDefault="007C6DF3" w:rsidP="007C6DF3">
      <w:pPr>
        <w:pStyle w:val="ListParagraph"/>
        <w:numPr>
          <w:ilvl w:val="1"/>
          <w:numId w:val="54"/>
        </w:numPr>
      </w:pPr>
      <w:r>
        <w:t>The following process will be applied:</w:t>
      </w:r>
    </w:p>
    <w:p w14:paraId="5553F7B4" w14:textId="77777777" w:rsidR="007C6DF3" w:rsidRDefault="007C6DF3" w:rsidP="007C6DF3">
      <w:pPr>
        <w:pStyle w:val="ListParagraph"/>
      </w:pPr>
    </w:p>
    <w:p w14:paraId="1152A875" w14:textId="4ECBC346" w:rsidR="007C6DF3" w:rsidRDefault="007C6DF3" w:rsidP="007C6DF3">
      <w:pPr>
        <w:pStyle w:val="ListParagraph"/>
        <w:numPr>
          <w:ilvl w:val="2"/>
          <w:numId w:val="54"/>
        </w:numPr>
      </w:pPr>
      <w:r>
        <w:t xml:space="preserve">If you believe the opposition is playing a zone defence, </w:t>
      </w:r>
      <w:r w:rsidR="00F166BD">
        <w:t xml:space="preserve">the team manager </w:t>
      </w:r>
      <w:r>
        <w:t>may approach the Games Controller or Referee Supervisor and ask them to check for a potential zone defence being played.</w:t>
      </w:r>
    </w:p>
    <w:p w14:paraId="2B1551D8" w14:textId="77777777" w:rsidR="007C6DF3" w:rsidRDefault="007C6DF3" w:rsidP="007C6DF3">
      <w:pPr>
        <w:pStyle w:val="ListParagraph"/>
        <w:ind w:left="1440"/>
      </w:pPr>
    </w:p>
    <w:p w14:paraId="6BF18DEE" w14:textId="77777777" w:rsidR="007C6DF3" w:rsidRDefault="007C6DF3" w:rsidP="007C6DF3">
      <w:pPr>
        <w:pStyle w:val="ListParagraph"/>
        <w:numPr>
          <w:ilvl w:val="2"/>
          <w:numId w:val="54"/>
        </w:numPr>
      </w:pPr>
      <w:r>
        <w:t>If the Games Controller or Referee Supervisor determines a zone is being played, they will speak to the offending coach and implement the following steps in order:</w:t>
      </w:r>
    </w:p>
    <w:p w14:paraId="2CDEC1B9" w14:textId="77777777" w:rsidR="007C6DF3" w:rsidRDefault="007C6DF3" w:rsidP="007C6DF3">
      <w:pPr>
        <w:pStyle w:val="ListParagraph"/>
      </w:pPr>
    </w:p>
    <w:p w14:paraId="78BA9D29" w14:textId="77777777" w:rsidR="007C6DF3" w:rsidRDefault="007C6DF3" w:rsidP="007C6DF3">
      <w:pPr>
        <w:pStyle w:val="ListParagraph"/>
        <w:numPr>
          <w:ilvl w:val="3"/>
          <w:numId w:val="54"/>
        </w:numPr>
      </w:pPr>
      <w:r>
        <w:t>Ask them to adjust their defence.</w:t>
      </w:r>
    </w:p>
    <w:p w14:paraId="2A2C2E9F" w14:textId="77777777" w:rsidR="007C6DF3" w:rsidRDefault="007C6DF3" w:rsidP="007C6DF3"/>
    <w:p w14:paraId="7C0565FF" w14:textId="77777777" w:rsidR="007C6DF3" w:rsidRDefault="007C6DF3" w:rsidP="007C6DF3">
      <w:pPr>
        <w:pStyle w:val="ListParagraph"/>
        <w:numPr>
          <w:ilvl w:val="3"/>
          <w:numId w:val="54"/>
        </w:numPr>
      </w:pPr>
      <w:r>
        <w:t>Give the coach an official warning.</w:t>
      </w:r>
    </w:p>
    <w:p w14:paraId="7626D87A" w14:textId="77777777" w:rsidR="007C6DF3" w:rsidRDefault="007C6DF3" w:rsidP="007C6DF3">
      <w:pPr>
        <w:pStyle w:val="ListParagraph"/>
      </w:pPr>
    </w:p>
    <w:p w14:paraId="4B4BAF70" w14:textId="77777777" w:rsidR="007C6DF3" w:rsidRDefault="007C6DF3" w:rsidP="007C6DF3">
      <w:pPr>
        <w:pStyle w:val="ListParagraph"/>
        <w:numPr>
          <w:ilvl w:val="3"/>
          <w:numId w:val="54"/>
        </w:numPr>
      </w:pPr>
      <w:r>
        <w:t>Instruct the referee to issue a technical foul on the coach.</w:t>
      </w:r>
    </w:p>
    <w:p w14:paraId="319643EA" w14:textId="77777777" w:rsidR="007C6DF3" w:rsidRDefault="007C6DF3" w:rsidP="007C6DF3">
      <w:pPr>
        <w:pStyle w:val="ListParagraph"/>
      </w:pPr>
    </w:p>
    <w:p w14:paraId="6CB834E2" w14:textId="77777777" w:rsidR="007C6DF3" w:rsidRDefault="007C6DF3" w:rsidP="007C6DF3">
      <w:pPr>
        <w:pStyle w:val="ListParagraph"/>
        <w:numPr>
          <w:ilvl w:val="3"/>
          <w:numId w:val="54"/>
        </w:numPr>
      </w:pPr>
      <w:r>
        <w:t>Any further breaches will result in a second technical foul being issued to the coach.</w:t>
      </w:r>
    </w:p>
    <w:p w14:paraId="71D1A9E0" w14:textId="77777777" w:rsidR="007C6DF3" w:rsidRDefault="007C6DF3" w:rsidP="007C6DF3">
      <w:pPr>
        <w:pStyle w:val="ListParagraph"/>
      </w:pPr>
    </w:p>
    <w:p w14:paraId="6CD4A50F" w14:textId="1846BAEA" w:rsidR="007C6DF3" w:rsidRDefault="007C6DF3" w:rsidP="00325803">
      <w:pPr>
        <w:pStyle w:val="ListParagraph"/>
        <w:numPr>
          <w:ilvl w:val="3"/>
          <w:numId w:val="54"/>
        </w:numPr>
      </w:pPr>
      <w:r>
        <w:t>This will result in the coach being disqualified from the game.</w:t>
      </w:r>
    </w:p>
    <w:p w14:paraId="7651D6B7" w14:textId="77777777" w:rsidR="007C6DF3" w:rsidRDefault="007C6DF3" w:rsidP="007C6DF3">
      <w:pPr>
        <w:pStyle w:val="ListParagraph"/>
        <w:ind w:left="360"/>
      </w:pPr>
    </w:p>
    <w:p w14:paraId="7A1D79D5" w14:textId="77777777" w:rsidR="007C6DF3" w:rsidRDefault="007C6DF3" w:rsidP="007C6DF3">
      <w:pPr>
        <w:pStyle w:val="Heading2"/>
        <w:numPr>
          <w:ilvl w:val="0"/>
          <w:numId w:val="54"/>
        </w:numPr>
      </w:pPr>
      <w:bookmarkStart w:id="24" w:name="_Toc193481937"/>
      <w:r>
        <w:t>Rulings/Decisions</w:t>
      </w:r>
      <w:bookmarkEnd w:id="24"/>
    </w:p>
    <w:p w14:paraId="57D7E17B" w14:textId="77777777" w:rsidR="007C6DF3" w:rsidRDefault="007C6DF3" w:rsidP="007C6DF3"/>
    <w:p w14:paraId="0FF20454" w14:textId="77777777" w:rsidR="007C6DF3" w:rsidRDefault="007C6DF3" w:rsidP="007C6DF3">
      <w:pPr>
        <w:pStyle w:val="ListParagraph"/>
        <w:numPr>
          <w:ilvl w:val="1"/>
          <w:numId w:val="54"/>
        </w:numPr>
      </w:pPr>
      <w:r w:rsidRPr="00D55038">
        <w:t xml:space="preserve">The </w:t>
      </w:r>
      <w:r>
        <w:t>PLHBA</w:t>
      </w:r>
      <w:r w:rsidRPr="00D55038">
        <w:t xml:space="preserve"> has the right to rule and/or make determinations and decisions on any matters outside of the </w:t>
      </w:r>
      <w:r>
        <w:t>By-Laws.</w:t>
      </w:r>
    </w:p>
    <w:p w14:paraId="529CB96C" w14:textId="77777777" w:rsidR="007C6DF3" w:rsidRDefault="007C6DF3" w:rsidP="007C6DF3">
      <w:pPr>
        <w:pStyle w:val="ListParagraph"/>
        <w:ind w:left="907"/>
      </w:pPr>
    </w:p>
    <w:p w14:paraId="618232D5" w14:textId="6A3E8364" w:rsidR="007C6DF3" w:rsidRDefault="007C6DF3" w:rsidP="007C6DF3">
      <w:pPr>
        <w:pStyle w:val="ListParagraph"/>
        <w:numPr>
          <w:ilvl w:val="1"/>
          <w:numId w:val="54"/>
        </w:numPr>
      </w:pPr>
      <w:r>
        <w:t xml:space="preserve">A </w:t>
      </w:r>
      <w:r w:rsidR="00F166BD">
        <w:t>team manager</w:t>
      </w:r>
      <w:r>
        <w:t xml:space="preserve"> may protest the result of a game if they believe a breach in the By-Laws has been committed.</w:t>
      </w:r>
    </w:p>
    <w:p w14:paraId="5AE503F9" w14:textId="77777777" w:rsidR="007C6DF3" w:rsidRDefault="007C6DF3" w:rsidP="007C6DF3">
      <w:pPr>
        <w:pStyle w:val="ListParagraph"/>
        <w:ind w:left="907"/>
      </w:pPr>
    </w:p>
    <w:p w14:paraId="1ED64532" w14:textId="1AC49B70" w:rsidR="007C6DF3" w:rsidRDefault="007C6DF3" w:rsidP="007C6DF3">
      <w:pPr>
        <w:pStyle w:val="ListParagraph"/>
        <w:numPr>
          <w:ilvl w:val="2"/>
          <w:numId w:val="54"/>
        </w:numPr>
      </w:pPr>
      <w:r>
        <w:t xml:space="preserve">Protests must be lodged in writing to the CPM by the </w:t>
      </w:r>
      <w:r w:rsidR="00F166BD">
        <w:t xml:space="preserve">team manager </w:t>
      </w:r>
      <w:r>
        <w:t>within forty-eight (48) hours of the incident.</w:t>
      </w:r>
    </w:p>
    <w:p w14:paraId="1D294B8F" w14:textId="77777777" w:rsidR="007C6DF3" w:rsidRDefault="007C6DF3" w:rsidP="007C6DF3">
      <w:pPr>
        <w:pStyle w:val="ListParagraph"/>
        <w:ind w:left="907"/>
      </w:pPr>
    </w:p>
    <w:p w14:paraId="54446FDC" w14:textId="77777777" w:rsidR="007C6DF3" w:rsidRDefault="007C6DF3" w:rsidP="007C6DF3">
      <w:pPr>
        <w:pStyle w:val="ListParagraph"/>
        <w:numPr>
          <w:ilvl w:val="2"/>
          <w:numId w:val="54"/>
        </w:numPr>
      </w:pPr>
      <w:r w:rsidRPr="00D55038">
        <w:t>Game calls and score errors cannot be protested.</w:t>
      </w:r>
    </w:p>
    <w:p w14:paraId="60842CA0" w14:textId="77777777" w:rsidR="007C6DF3" w:rsidRDefault="007C6DF3" w:rsidP="007C6DF3">
      <w:pPr>
        <w:pStyle w:val="ListParagraph"/>
      </w:pPr>
    </w:p>
    <w:p w14:paraId="49B0F0EF" w14:textId="7B886E52" w:rsidR="007C6DF3" w:rsidRDefault="007C6DF3" w:rsidP="007C6DF3">
      <w:pPr>
        <w:pStyle w:val="ListParagraph"/>
        <w:numPr>
          <w:ilvl w:val="2"/>
          <w:numId w:val="54"/>
        </w:numPr>
      </w:pPr>
      <w:r>
        <w:t xml:space="preserve">The CPM in consultation with PLHBA </w:t>
      </w:r>
      <w:r w:rsidR="00B174EC">
        <w:t xml:space="preserve">Management </w:t>
      </w:r>
      <w:r>
        <w:t>will make a ruling on protests regarding the result of a game.</w:t>
      </w:r>
    </w:p>
    <w:p w14:paraId="2417CF80" w14:textId="77777777" w:rsidR="007C6DF3" w:rsidRPr="00D55038" w:rsidRDefault="007C6DF3" w:rsidP="007C6DF3"/>
    <w:p w14:paraId="64C72542" w14:textId="77777777" w:rsidR="007C6DF3" w:rsidRDefault="007C6DF3" w:rsidP="007C6DF3">
      <w:pPr>
        <w:pStyle w:val="Heading2"/>
        <w:numPr>
          <w:ilvl w:val="0"/>
          <w:numId w:val="54"/>
        </w:numPr>
      </w:pPr>
      <w:bookmarkStart w:id="25" w:name="_Toc193481938"/>
      <w:r>
        <w:t>Fees</w:t>
      </w:r>
      <w:bookmarkEnd w:id="25"/>
    </w:p>
    <w:p w14:paraId="46ED2FF0" w14:textId="77777777" w:rsidR="007C6DF3" w:rsidRDefault="007C6DF3" w:rsidP="007C6DF3"/>
    <w:p w14:paraId="1454F7A9" w14:textId="7D2A0445" w:rsidR="007C6DF3" w:rsidRDefault="007C6DF3" w:rsidP="007C6DF3">
      <w:pPr>
        <w:pStyle w:val="ListParagraph"/>
        <w:numPr>
          <w:ilvl w:val="1"/>
          <w:numId w:val="54"/>
        </w:numPr>
      </w:pPr>
      <w:r>
        <w:t xml:space="preserve">Fees, fines and other charges shall be determined by PLHBA </w:t>
      </w:r>
      <w:r w:rsidR="00B174EC">
        <w:t>Management</w:t>
      </w:r>
      <w:r>
        <w:t>.</w:t>
      </w:r>
    </w:p>
    <w:p w14:paraId="1AADD056" w14:textId="77777777" w:rsidR="007C6DF3" w:rsidRDefault="007C6DF3" w:rsidP="007C6DF3">
      <w:pPr>
        <w:pStyle w:val="ListParagraph"/>
        <w:ind w:left="907"/>
      </w:pPr>
    </w:p>
    <w:p w14:paraId="191E20BA" w14:textId="77777777" w:rsidR="007C6DF3" w:rsidRDefault="007C6DF3" w:rsidP="007C6DF3">
      <w:pPr>
        <w:pStyle w:val="ListParagraph"/>
        <w:numPr>
          <w:ilvl w:val="1"/>
          <w:numId w:val="54"/>
        </w:numPr>
      </w:pPr>
      <w:r w:rsidRPr="00132230">
        <w:t xml:space="preserve">Each Player is required to pay their fees at the point of registration as specified by the </w:t>
      </w:r>
      <w:r>
        <w:t>PLHBA.</w:t>
      </w:r>
    </w:p>
    <w:p w14:paraId="33DA3CDD" w14:textId="77777777" w:rsidR="007C6DF3" w:rsidRDefault="007C6DF3" w:rsidP="007C6DF3">
      <w:pPr>
        <w:ind w:left="360"/>
      </w:pPr>
    </w:p>
    <w:p w14:paraId="565DB417" w14:textId="1C4200AF" w:rsidR="007C6DF3" w:rsidRDefault="007C6DF3" w:rsidP="007C6DF3">
      <w:pPr>
        <w:pStyle w:val="ListParagraph"/>
        <w:numPr>
          <w:ilvl w:val="1"/>
          <w:numId w:val="54"/>
        </w:numPr>
      </w:pPr>
      <w:r w:rsidRPr="00132230">
        <w:t xml:space="preserve">The structure in which fees may be payable to the Association will be determined by </w:t>
      </w:r>
      <w:r>
        <w:t>PLHBA</w:t>
      </w:r>
      <w:r w:rsidR="004B0EEA">
        <w:t xml:space="preserve"> </w:t>
      </w:r>
      <w:r w:rsidR="00B174EC">
        <w:t xml:space="preserve">Management </w:t>
      </w:r>
      <w:r>
        <w:t xml:space="preserve">and </w:t>
      </w:r>
      <w:r w:rsidRPr="00132230">
        <w:t>will be made known to the teams</w:t>
      </w:r>
      <w:r w:rsidR="00F166BD">
        <w:t xml:space="preserve"> and players.</w:t>
      </w:r>
    </w:p>
    <w:p w14:paraId="63D2ACF9" w14:textId="77777777" w:rsidR="007C6DF3" w:rsidRDefault="007C6DF3" w:rsidP="007C6DF3">
      <w:pPr>
        <w:pStyle w:val="ListParagraph"/>
      </w:pPr>
    </w:p>
    <w:p w14:paraId="6D9C1D00" w14:textId="1F24C069" w:rsidR="003546D4" w:rsidRDefault="007C6DF3" w:rsidP="007C6DF3">
      <w:pPr>
        <w:pStyle w:val="ListParagraph"/>
        <w:numPr>
          <w:ilvl w:val="1"/>
          <w:numId w:val="54"/>
        </w:numPr>
      </w:pPr>
      <w:r>
        <w:t>A player is eligible for a refund as per the PLHBA Refund Policy.</w:t>
      </w:r>
    </w:p>
    <w:p w14:paraId="0BA1C431" w14:textId="77777777" w:rsidR="00D261BB" w:rsidRDefault="00D261BB" w:rsidP="00D261BB"/>
    <w:p w14:paraId="41433EBB" w14:textId="77777777" w:rsidR="007C6DF3" w:rsidRDefault="007C6DF3" w:rsidP="007C6DF3">
      <w:pPr>
        <w:pStyle w:val="Heading2"/>
        <w:numPr>
          <w:ilvl w:val="0"/>
          <w:numId w:val="54"/>
        </w:numPr>
      </w:pPr>
      <w:bookmarkStart w:id="26" w:name="_Toc193481939"/>
      <w:r>
        <w:lastRenderedPageBreak/>
        <w:t>Penalties</w:t>
      </w:r>
      <w:bookmarkEnd w:id="26"/>
    </w:p>
    <w:p w14:paraId="4BCA5464" w14:textId="77777777" w:rsidR="007C6DF3" w:rsidRDefault="007C6DF3" w:rsidP="007C6DF3"/>
    <w:p w14:paraId="434BCDEA" w14:textId="4636FFCC" w:rsidR="004E4B16" w:rsidRDefault="007C6DF3" w:rsidP="00145700">
      <w:pPr>
        <w:pStyle w:val="ListParagraph"/>
        <w:numPr>
          <w:ilvl w:val="1"/>
          <w:numId w:val="54"/>
        </w:numPr>
      </w:pPr>
      <w:r>
        <w:t xml:space="preserve">PLHBA </w:t>
      </w:r>
      <w:r w:rsidR="00B174EC">
        <w:t>Management</w:t>
      </w:r>
      <w:r w:rsidR="00B174EC" w:rsidRPr="00A752DF">
        <w:t xml:space="preserve"> </w:t>
      </w:r>
      <w:r w:rsidRPr="00A752DF">
        <w:t xml:space="preserve">may impose penalties upon individual </w:t>
      </w:r>
      <w:r>
        <w:t>p</w:t>
      </w:r>
      <w:r w:rsidRPr="00A752DF">
        <w:t xml:space="preserve">layers, </w:t>
      </w:r>
      <w:r w:rsidR="00F166BD">
        <w:t xml:space="preserve">coaches, </w:t>
      </w:r>
      <w:r w:rsidRPr="00A752DF">
        <w:t>spectators, Match Officials, or Game Officials as appropriate and after proper investigation.</w:t>
      </w:r>
    </w:p>
    <w:p w14:paraId="57F4D017" w14:textId="77777777" w:rsidR="004E4B16" w:rsidRDefault="004E4B16" w:rsidP="007C6DF3">
      <w:pPr>
        <w:pStyle w:val="ListParagraph"/>
        <w:ind w:left="907"/>
      </w:pPr>
    </w:p>
    <w:p w14:paraId="1DAD396E" w14:textId="77777777" w:rsidR="007C6DF3" w:rsidRDefault="007C6DF3" w:rsidP="007C6DF3">
      <w:pPr>
        <w:pStyle w:val="ListParagraph"/>
        <w:numPr>
          <w:ilvl w:val="1"/>
          <w:numId w:val="54"/>
        </w:numPr>
      </w:pPr>
      <w:r w:rsidRPr="00A752DF">
        <w:t xml:space="preserve">Penalties for minor </w:t>
      </w:r>
      <w:r>
        <w:t>b</w:t>
      </w:r>
      <w:r w:rsidRPr="00A752DF">
        <w:t xml:space="preserve">reaches of these </w:t>
      </w:r>
      <w:r>
        <w:t xml:space="preserve">By-Laws </w:t>
      </w:r>
      <w:r w:rsidRPr="00A752DF">
        <w:t>may be in the form of:</w:t>
      </w:r>
    </w:p>
    <w:p w14:paraId="1980E1BE" w14:textId="77777777" w:rsidR="007C6DF3" w:rsidRDefault="007C6DF3" w:rsidP="007C6DF3">
      <w:pPr>
        <w:pStyle w:val="ListParagraph"/>
        <w:ind w:left="907"/>
      </w:pPr>
    </w:p>
    <w:p w14:paraId="0060F305" w14:textId="4AF7EAD3" w:rsidR="007C6DF3" w:rsidRDefault="007C6DF3" w:rsidP="007C6DF3">
      <w:pPr>
        <w:pStyle w:val="ListParagraph"/>
        <w:numPr>
          <w:ilvl w:val="2"/>
          <w:numId w:val="54"/>
        </w:numPr>
      </w:pPr>
      <w:r w:rsidRPr="00A752DF">
        <w:t>A monetary fine for an individual, team, or</w:t>
      </w:r>
      <w:r w:rsidR="00F166BD">
        <w:t>;</w:t>
      </w:r>
    </w:p>
    <w:p w14:paraId="2257B4C0" w14:textId="77777777" w:rsidR="007C6DF3" w:rsidRDefault="007C6DF3" w:rsidP="007C6DF3">
      <w:pPr>
        <w:pStyle w:val="ListParagraph"/>
        <w:ind w:left="1440"/>
      </w:pPr>
    </w:p>
    <w:p w14:paraId="19BDEA7E" w14:textId="77777777" w:rsidR="007C6DF3" w:rsidRDefault="007C6DF3" w:rsidP="007C6DF3">
      <w:pPr>
        <w:pStyle w:val="ListParagraph"/>
        <w:numPr>
          <w:ilvl w:val="2"/>
          <w:numId w:val="54"/>
        </w:numPr>
      </w:pPr>
      <w:r w:rsidRPr="00A752DF">
        <w:t xml:space="preserve">Any premiership points that the </w:t>
      </w:r>
      <w:r>
        <w:t>t</w:t>
      </w:r>
      <w:r w:rsidRPr="00A752DF">
        <w:t>eam accumulated up to and including the time of the offence, to be removed</w:t>
      </w:r>
    </w:p>
    <w:p w14:paraId="25D9A33D" w14:textId="77777777" w:rsidR="007C6DF3" w:rsidRDefault="007C6DF3" w:rsidP="007C6DF3">
      <w:pPr>
        <w:pStyle w:val="ListParagraph"/>
      </w:pPr>
    </w:p>
    <w:p w14:paraId="29582F3B" w14:textId="7B44CC00" w:rsidR="007C6DF3" w:rsidRDefault="007C6DF3" w:rsidP="007C6DF3">
      <w:pPr>
        <w:pStyle w:val="ListParagraph"/>
        <w:numPr>
          <w:ilvl w:val="1"/>
          <w:numId w:val="54"/>
        </w:numPr>
      </w:pPr>
      <w:r w:rsidRPr="00A752DF">
        <w:t xml:space="preserve">For more serious or repeat </w:t>
      </w:r>
      <w:r>
        <w:t>b</w:t>
      </w:r>
      <w:r w:rsidRPr="00A752DF">
        <w:t xml:space="preserve">reaches of these </w:t>
      </w:r>
      <w:r>
        <w:t xml:space="preserve">By-Laws, PLHBA </w:t>
      </w:r>
      <w:r w:rsidR="00B174EC">
        <w:t>Management</w:t>
      </w:r>
      <w:r w:rsidR="00B174EC" w:rsidRPr="00A752DF">
        <w:t xml:space="preserve"> </w:t>
      </w:r>
      <w:r w:rsidRPr="00A752DF">
        <w:t>may impose sanctions up to:</w:t>
      </w:r>
    </w:p>
    <w:p w14:paraId="3718BCA1" w14:textId="77777777" w:rsidR="007C6DF3" w:rsidRDefault="007C6DF3" w:rsidP="007C6DF3">
      <w:pPr>
        <w:pStyle w:val="ListParagraph"/>
        <w:ind w:left="907"/>
      </w:pPr>
    </w:p>
    <w:p w14:paraId="4B09504B" w14:textId="77777777" w:rsidR="007C6DF3" w:rsidRDefault="007C6DF3" w:rsidP="007C6DF3">
      <w:pPr>
        <w:pStyle w:val="ListParagraph"/>
        <w:numPr>
          <w:ilvl w:val="2"/>
          <w:numId w:val="54"/>
        </w:numPr>
      </w:pPr>
      <w:r w:rsidRPr="00A752DF">
        <w:t>Disqualification of the team/s</w:t>
      </w:r>
      <w:r>
        <w:t>.</w:t>
      </w:r>
    </w:p>
    <w:p w14:paraId="3F5A24FD" w14:textId="77777777" w:rsidR="007C6DF3" w:rsidRDefault="007C6DF3" w:rsidP="007C6DF3">
      <w:pPr>
        <w:pStyle w:val="ListParagraph"/>
        <w:ind w:left="1440"/>
      </w:pPr>
    </w:p>
    <w:p w14:paraId="0049CC4A" w14:textId="77777777" w:rsidR="007C6DF3" w:rsidRDefault="007C6DF3" w:rsidP="007C6DF3">
      <w:pPr>
        <w:pStyle w:val="ListParagraph"/>
        <w:numPr>
          <w:ilvl w:val="2"/>
          <w:numId w:val="54"/>
        </w:numPr>
      </w:pPr>
      <w:r w:rsidRPr="00A752DF">
        <w:t>Suspension of member/s.</w:t>
      </w:r>
    </w:p>
    <w:p w14:paraId="2A2EE636" w14:textId="77777777" w:rsidR="007C6DF3" w:rsidRDefault="007C6DF3" w:rsidP="007C6DF3"/>
    <w:p w14:paraId="6442695A" w14:textId="77777777" w:rsidR="007C6DF3" w:rsidRDefault="007C6DF3" w:rsidP="007C6DF3">
      <w:pPr>
        <w:pStyle w:val="ListParagraph"/>
        <w:numPr>
          <w:ilvl w:val="2"/>
          <w:numId w:val="54"/>
        </w:numPr>
      </w:pPr>
      <w:r w:rsidRPr="00A752DF">
        <w:t>Termination of membership and expulsion of member/s from the Association.</w:t>
      </w:r>
    </w:p>
    <w:p w14:paraId="62D091B6" w14:textId="77777777" w:rsidR="007C6DF3" w:rsidRDefault="007C6DF3" w:rsidP="007C6DF3"/>
    <w:p w14:paraId="7672E228" w14:textId="7D9B1F80" w:rsidR="007C6DF3" w:rsidRDefault="007C6DF3" w:rsidP="007C6DF3">
      <w:pPr>
        <w:pStyle w:val="ListParagraph"/>
        <w:numPr>
          <w:ilvl w:val="2"/>
          <w:numId w:val="54"/>
        </w:numPr>
      </w:pPr>
      <w:r w:rsidRPr="00A752DF">
        <w:t xml:space="preserve">Or any other penalty deemed appropriate by </w:t>
      </w:r>
      <w:r>
        <w:t xml:space="preserve">PLHBA </w:t>
      </w:r>
      <w:r w:rsidR="00B174EC">
        <w:t>Management</w:t>
      </w:r>
      <w:r>
        <w:t>.</w:t>
      </w:r>
    </w:p>
    <w:p w14:paraId="305B2014" w14:textId="77777777" w:rsidR="007C6DF3" w:rsidRPr="00D55038" w:rsidRDefault="007C6DF3" w:rsidP="007C6DF3"/>
    <w:p w14:paraId="32EA695F" w14:textId="77777777" w:rsidR="007C6DF3" w:rsidRDefault="007C6DF3" w:rsidP="007C6DF3">
      <w:pPr>
        <w:pStyle w:val="Heading2"/>
        <w:numPr>
          <w:ilvl w:val="0"/>
          <w:numId w:val="54"/>
        </w:numPr>
      </w:pPr>
      <w:bookmarkStart w:id="27" w:name="_Toc193481940"/>
      <w:r>
        <w:t>Tribunal</w:t>
      </w:r>
      <w:bookmarkEnd w:id="27"/>
    </w:p>
    <w:p w14:paraId="65D92DA3" w14:textId="77777777" w:rsidR="007C6DF3" w:rsidRDefault="007C6DF3" w:rsidP="007C6DF3"/>
    <w:p w14:paraId="57B8B508" w14:textId="2F3C261E" w:rsidR="007C6DF3" w:rsidRDefault="007C6DF3" w:rsidP="007C6DF3">
      <w:pPr>
        <w:pStyle w:val="ListParagraph"/>
        <w:numPr>
          <w:ilvl w:val="1"/>
          <w:numId w:val="54"/>
        </w:numPr>
      </w:pPr>
      <w:r>
        <w:t xml:space="preserve">The </w:t>
      </w:r>
      <w:r w:rsidR="009646B3">
        <w:t>Junior Development League</w:t>
      </w:r>
      <w:r w:rsidRPr="00D55038">
        <w:t xml:space="preserve"> will be subject to the Basketball WA Tribunal By</w:t>
      </w:r>
      <w:r w:rsidR="00A47627">
        <w:t>-L</w:t>
      </w:r>
      <w:r w:rsidRPr="00D55038">
        <w:t>aws, which may be amended from time to time.</w:t>
      </w:r>
    </w:p>
    <w:p w14:paraId="6405E68B" w14:textId="77777777" w:rsidR="007C6DF3" w:rsidRDefault="007C6DF3" w:rsidP="007C6DF3">
      <w:pPr>
        <w:pStyle w:val="ListParagraph"/>
        <w:ind w:left="907"/>
      </w:pPr>
    </w:p>
    <w:p w14:paraId="516A5F40" w14:textId="77777777" w:rsidR="007C6DF3" w:rsidRDefault="007C6DF3" w:rsidP="007C6DF3">
      <w:pPr>
        <w:pStyle w:val="ListParagraph"/>
        <w:numPr>
          <w:ilvl w:val="1"/>
          <w:numId w:val="54"/>
        </w:numPr>
      </w:pPr>
      <w:r w:rsidRPr="00D55038">
        <w:t xml:space="preserve">The </w:t>
      </w:r>
      <w:r>
        <w:t xml:space="preserve">PLHBA </w:t>
      </w:r>
      <w:r w:rsidRPr="00D55038">
        <w:t xml:space="preserve">will appoint the </w:t>
      </w:r>
      <w:r>
        <w:t>CPM as the Tribunal</w:t>
      </w:r>
      <w:r w:rsidRPr="00D55038">
        <w:t xml:space="preserve"> Officer.</w:t>
      </w:r>
    </w:p>
    <w:p w14:paraId="78D504A5" w14:textId="77777777" w:rsidR="007C6DF3" w:rsidRDefault="007C6DF3" w:rsidP="007C6DF3">
      <w:pPr>
        <w:pStyle w:val="ListParagraph"/>
      </w:pPr>
    </w:p>
    <w:p w14:paraId="42FFCE5B" w14:textId="2480CE33" w:rsidR="007C6DF3" w:rsidRDefault="007C6DF3" w:rsidP="007C6DF3">
      <w:pPr>
        <w:pStyle w:val="ListParagraph"/>
        <w:numPr>
          <w:ilvl w:val="1"/>
          <w:numId w:val="54"/>
        </w:numPr>
      </w:pPr>
      <w:r>
        <w:t>The Tribunal Officer will set up a Tribunal for all BWA Report Forms completed by a Game Official.</w:t>
      </w:r>
    </w:p>
    <w:p w14:paraId="6A9C53CB" w14:textId="77777777" w:rsidR="007C6DF3" w:rsidRPr="00132230" w:rsidRDefault="007C6DF3" w:rsidP="007C6DF3"/>
    <w:p w14:paraId="0A4791AE" w14:textId="77777777" w:rsidR="007C6DF3" w:rsidRDefault="007C6DF3" w:rsidP="007C6DF3">
      <w:pPr>
        <w:pStyle w:val="Heading2"/>
        <w:numPr>
          <w:ilvl w:val="0"/>
          <w:numId w:val="54"/>
        </w:numPr>
      </w:pPr>
      <w:bookmarkStart w:id="28" w:name="_Toc193481941"/>
      <w:r>
        <w:t>Reports</w:t>
      </w:r>
      <w:bookmarkEnd w:id="28"/>
    </w:p>
    <w:p w14:paraId="76AC6825" w14:textId="77777777" w:rsidR="007C6DF3" w:rsidRDefault="007C6DF3" w:rsidP="007C6DF3"/>
    <w:p w14:paraId="4F244C86" w14:textId="3E26C04F" w:rsidR="007C6DF3" w:rsidRDefault="007C6DF3" w:rsidP="007C6DF3">
      <w:pPr>
        <w:pStyle w:val="ListParagraph"/>
        <w:numPr>
          <w:ilvl w:val="1"/>
          <w:numId w:val="54"/>
        </w:numPr>
      </w:pPr>
      <w:r>
        <w:t>Players, coaches, team</w:t>
      </w:r>
      <w:r w:rsidR="00F166BD">
        <w:t xml:space="preserve"> managers</w:t>
      </w:r>
      <w:r>
        <w:t xml:space="preserve">, referees, parents, spectators and any other person associated with the association, or the </w:t>
      </w:r>
      <w:r w:rsidR="009646B3">
        <w:t>Junior Development League</w:t>
      </w:r>
      <w:r>
        <w:t xml:space="preserve"> may be subject to report, by the any Game Official or PLHBA Staff.  </w:t>
      </w:r>
    </w:p>
    <w:p w14:paraId="3E989EE6" w14:textId="77777777" w:rsidR="007C6DF3" w:rsidRDefault="007C6DF3" w:rsidP="007C6DF3">
      <w:pPr>
        <w:pStyle w:val="ListParagraph"/>
        <w:ind w:left="907"/>
      </w:pPr>
    </w:p>
    <w:p w14:paraId="0014BED1" w14:textId="77777777" w:rsidR="007C6DF3" w:rsidRDefault="007C6DF3" w:rsidP="007C6DF3">
      <w:pPr>
        <w:pStyle w:val="ListParagraph"/>
        <w:numPr>
          <w:ilvl w:val="1"/>
          <w:numId w:val="54"/>
        </w:numPr>
      </w:pPr>
      <w:r>
        <w:t>Reports must be made via a Basketball WA Report Form.</w:t>
      </w:r>
    </w:p>
    <w:p w14:paraId="36E90290" w14:textId="77777777" w:rsidR="007C6DF3" w:rsidRDefault="007C6DF3" w:rsidP="007C6DF3">
      <w:pPr>
        <w:pStyle w:val="ListParagraph"/>
        <w:ind w:left="907"/>
      </w:pPr>
    </w:p>
    <w:p w14:paraId="309DCA49" w14:textId="31EE04A1" w:rsidR="007C6DF3" w:rsidRDefault="007C6DF3" w:rsidP="00D261BB">
      <w:pPr>
        <w:pStyle w:val="ListParagraph"/>
        <w:numPr>
          <w:ilvl w:val="1"/>
          <w:numId w:val="54"/>
        </w:numPr>
      </w:pPr>
      <w:r>
        <w:t>Any person reported may be required to answer the alleged charge made by appearing in person before a Tribunal hearing.</w:t>
      </w:r>
    </w:p>
    <w:p w14:paraId="428930C8" w14:textId="77777777" w:rsidR="00F166BD" w:rsidRDefault="00F166BD" w:rsidP="00F166BD"/>
    <w:p w14:paraId="30661D26" w14:textId="2C305FD8" w:rsidR="007C6DF3" w:rsidRDefault="00F166BD" w:rsidP="007C6DF3">
      <w:pPr>
        <w:pStyle w:val="ListParagraph"/>
        <w:numPr>
          <w:ilvl w:val="1"/>
          <w:numId w:val="54"/>
        </w:numPr>
      </w:pPr>
      <w:r>
        <w:t>The team manager</w:t>
      </w:r>
      <w:r w:rsidR="007C6DF3">
        <w:t xml:space="preserve"> the reported person is associated with will be advised the following facts by the Tribunal Officer within seventy-two (72) hours of the report being filled, not submitted:</w:t>
      </w:r>
    </w:p>
    <w:p w14:paraId="58791158" w14:textId="77777777" w:rsidR="007C6DF3" w:rsidRDefault="007C6DF3" w:rsidP="007C6DF3"/>
    <w:p w14:paraId="379B554E" w14:textId="77777777" w:rsidR="007C6DF3" w:rsidRDefault="007C6DF3" w:rsidP="007C6DF3">
      <w:pPr>
        <w:pStyle w:val="ListParagraph"/>
        <w:numPr>
          <w:ilvl w:val="2"/>
          <w:numId w:val="54"/>
        </w:numPr>
      </w:pPr>
      <w:r>
        <w:t>Date that the report was submitted.</w:t>
      </w:r>
    </w:p>
    <w:p w14:paraId="5D24603C" w14:textId="77777777" w:rsidR="007C6DF3" w:rsidRDefault="007C6DF3" w:rsidP="007C6DF3">
      <w:pPr>
        <w:pStyle w:val="ListParagraph"/>
        <w:ind w:left="1440"/>
      </w:pPr>
    </w:p>
    <w:p w14:paraId="578CC1E6" w14:textId="77777777" w:rsidR="007C6DF3" w:rsidRDefault="007C6DF3" w:rsidP="007C6DF3">
      <w:pPr>
        <w:pStyle w:val="ListParagraph"/>
        <w:numPr>
          <w:ilvl w:val="2"/>
          <w:numId w:val="54"/>
        </w:numPr>
      </w:pPr>
      <w:r>
        <w:t>Details of the alleged charges on the report.</w:t>
      </w:r>
    </w:p>
    <w:p w14:paraId="4DF7882B" w14:textId="77777777" w:rsidR="007C6DF3" w:rsidRDefault="007C6DF3" w:rsidP="007C6DF3">
      <w:pPr>
        <w:pStyle w:val="ListParagraph"/>
        <w:ind w:left="1440"/>
      </w:pPr>
    </w:p>
    <w:p w14:paraId="396D05A0" w14:textId="033073A7" w:rsidR="004B294F" w:rsidRDefault="007C6DF3" w:rsidP="004B294F">
      <w:pPr>
        <w:pStyle w:val="ListParagraph"/>
        <w:numPr>
          <w:ilvl w:val="2"/>
          <w:numId w:val="54"/>
        </w:numPr>
      </w:pPr>
      <w:r>
        <w:t>Date, time and venue of the tribunal hearing.</w:t>
      </w:r>
    </w:p>
    <w:p w14:paraId="3B821CAC" w14:textId="77777777" w:rsidR="004B294F" w:rsidRDefault="004B294F" w:rsidP="004B294F"/>
    <w:p w14:paraId="4261B2A0" w14:textId="77777777" w:rsidR="002D1E95" w:rsidRDefault="002D1E95" w:rsidP="004B294F"/>
    <w:p w14:paraId="3466057F" w14:textId="77777777" w:rsidR="002D1E95" w:rsidRDefault="002D1E95" w:rsidP="004B294F"/>
    <w:p w14:paraId="61BE7514" w14:textId="77777777" w:rsidR="002D1E95" w:rsidRDefault="002D1E95" w:rsidP="004B294F"/>
    <w:p w14:paraId="297B73B6" w14:textId="0A1841AD" w:rsidR="004331C1" w:rsidRDefault="007C6DF3" w:rsidP="004B294F">
      <w:pPr>
        <w:pStyle w:val="ListParagraph"/>
        <w:numPr>
          <w:ilvl w:val="1"/>
          <w:numId w:val="54"/>
        </w:numPr>
      </w:pPr>
      <w:r>
        <w:lastRenderedPageBreak/>
        <w:t>The Tribunal may still proceed in the event that the charged person, having been duly notified, fails to attend.</w:t>
      </w:r>
    </w:p>
    <w:p w14:paraId="08E93F51" w14:textId="77777777" w:rsidR="004B294F" w:rsidRDefault="004B294F" w:rsidP="004B294F"/>
    <w:p w14:paraId="0D3F9526" w14:textId="055D4AC9" w:rsidR="00E3709E" w:rsidRDefault="007C6DF3" w:rsidP="007A4068">
      <w:pPr>
        <w:pStyle w:val="ListParagraph"/>
        <w:numPr>
          <w:ilvl w:val="2"/>
          <w:numId w:val="54"/>
        </w:numPr>
      </w:pPr>
      <w:r>
        <w:t>The Tribunal may suspend the charged person until such time as they make themselves available for a Tribunal hearing.</w:t>
      </w:r>
    </w:p>
    <w:p w14:paraId="6B621AE5" w14:textId="77777777" w:rsidR="00E47C8D" w:rsidRDefault="00E47C8D" w:rsidP="0004122B">
      <w:pPr>
        <w:pStyle w:val="ListParagraph"/>
        <w:ind w:left="360"/>
      </w:pPr>
    </w:p>
    <w:p w14:paraId="2D69EB40" w14:textId="5C043F95" w:rsidR="00132230" w:rsidRDefault="00132230" w:rsidP="00D00A0A">
      <w:pPr>
        <w:pStyle w:val="Heading2"/>
        <w:numPr>
          <w:ilvl w:val="0"/>
          <w:numId w:val="54"/>
        </w:numPr>
      </w:pPr>
      <w:bookmarkStart w:id="29" w:name="_Toc193481942"/>
      <w:r>
        <w:t>Behaviour</w:t>
      </w:r>
      <w:bookmarkEnd w:id="29"/>
    </w:p>
    <w:p w14:paraId="5372D050" w14:textId="77777777" w:rsidR="00132230" w:rsidRDefault="00132230" w:rsidP="00132230">
      <w:pPr>
        <w:ind w:left="360"/>
      </w:pPr>
    </w:p>
    <w:p w14:paraId="76AE73A3" w14:textId="1B1AD0FB" w:rsidR="00132230" w:rsidRDefault="00132230" w:rsidP="00132230">
      <w:pPr>
        <w:pStyle w:val="ListParagraph"/>
        <w:numPr>
          <w:ilvl w:val="2"/>
          <w:numId w:val="54"/>
        </w:numPr>
      </w:pPr>
      <w:r>
        <w:t xml:space="preserve">All </w:t>
      </w:r>
      <w:r w:rsidR="00D00A0A">
        <w:t>coaches, players, managers and spectators</w:t>
      </w:r>
      <w:r>
        <w:t xml:space="preserve"> within the </w:t>
      </w:r>
      <w:r w:rsidR="009646B3">
        <w:t>Junior Development League</w:t>
      </w:r>
      <w:r>
        <w:t xml:space="preserve"> must accept responsibility for their own behaviour. The PLHBA maintains a </w:t>
      </w:r>
      <w:r w:rsidR="00D00A0A">
        <w:t>zero-tolerance</w:t>
      </w:r>
      <w:r>
        <w:t xml:space="preserve"> policy on unsportsmanlike behaviour or abuse of referees.</w:t>
      </w:r>
    </w:p>
    <w:p w14:paraId="1D97279B" w14:textId="77777777" w:rsidR="00132230" w:rsidRDefault="00132230" w:rsidP="00132230">
      <w:pPr>
        <w:pStyle w:val="ListParagraph"/>
        <w:ind w:left="1440"/>
      </w:pPr>
    </w:p>
    <w:p w14:paraId="4AD734A8" w14:textId="77777777" w:rsidR="00132230" w:rsidRDefault="00132230" w:rsidP="00132230">
      <w:pPr>
        <w:pStyle w:val="ListParagraph"/>
        <w:numPr>
          <w:ilvl w:val="2"/>
          <w:numId w:val="54"/>
        </w:numPr>
      </w:pPr>
      <w:r>
        <w:t xml:space="preserve">Referees will be instructed to administer a technical foul on coaches who swear or display any unsportsmanlike behaviour.  </w:t>
      </w:r>
    </w:p>
    <w:p w14:paraId="3D0BF895" w14:textId="77777777" w:rsidR="00132230" w:rsidRDefault="00132230" w:rsidP="00132230"/>
    <w:p w14:paraId="0F4C4705" w14:textId="39BC301E" w:rsidR="00132230" w:rsidRDefault="00132230" w:rsidP="00132230">
      <w:pPr>
        <w:pStyle w:val="ListParagraph"/>
        <w:numPr>
          <w:ilvl w:val="2"/>
          <w:numId w:val="54"/>
        </w:numPr>
      </w:pPr>
      <w:r>
        <w:t xml:space="preserve">For the purposes of the PLHBA </w:t>
      </w:r>
      <w:r w:rsidR="009646B3">
        <w:t>Junior Development League</w:t>
      </w:r>
      <w:r>
        <w:t xml:space="preserve">, Referee Coaches and other PLHBA Officials can instruct the referees to administer the penalty where in the judgement of the Referee Coach or Official, the referee is not able to do so themselves. </w:t>
      </w:r>
    </w:p>
    <w:p w14:paraId="7C4D4AF4" w14:textId="77777777" w:rsidR="00132230" w:rsidRDefault="00132230" w:rsidP="00132230">
      <w:pPr>
        <w:pStyle w:val="ListParagraph"/>
        <w:ind w:left="1440"/>
      </w:pPr>
    </w:p>
    <w:p w14:paraId="3C415F10" w14:textId="6AEA11DF" w:rsidR="00132230" w:rsidRDefault="00132230" w:rsidP="00132230">
      <w:pPr>
        <w:pStyle w:val="ListParagraph"/>
        <w:numPr>
          <w:ilvl w:val="2"/>
          <w:numId w:val="54"/>
        </w:numPr>
      </w:pPr>
      <w:r>
        <w:t>Should a coach</w:t>
      </w:r>
      <w:r w:rsidR="00CA4621">
        <w:t xml:space="preserve"> or player</w:t>
      </w:r>
      <w:r>
        <w:t xml:space="preserve"> be charged with a technical foul for unsportsmanlike conduct, the Referee Supervisor will be informed, and a record of technical fouls committed by all coaches</w:t>
      </w:r>
      <w:r w:rsidR="00CA4621">
        <w:t xml:space="preserve"> and players</w:t>
      </w:r>
      <w:r>
        <w:t xml:space="preserve"> shall be maintained.</w:t>
      </w:r>
    </w:p>
    <w:p w14:paraId="32E8BC5C" w14:textId="77777777" w:rsidR="00132230" w:rsidRDefault="00132230" w:rsidP="00132230"/>
    <w:p w14:paraId="258EDD35" w14:textId="155667C1" w:rsidR="00132230" w:rsidRDefault="00132230" w:rsidP="00132230">
      <w:pPr>
        <w:pStyle w:val="ListParagraph"/>
        <w:numPr>
          <w:ilvl w:val="2"/>
          <w:numId w:val="54"/>
        </w:numPr>
      </w:pPr>
      <w:r>
        <w:t xml:space="preserve">This record of technical fouls shall reset at the beginning of each season of the </w:t>
      </w:r>
      <w:r w:rsidR="009646B3">
        <w:t>Junior Development League</w:t>
      </w:r>
      <w:r>
        <w:t>.</w:t>
      </w:r>
    </w:p>
    <w:p w14:paraId="74C8EE2D" w14:textId="77777777" w:rsidR="00132230" w:rsidRDefault="00132230" w:rsidP="00132230"/>
    <w:p w14:paraId="5B662FD4" w14:textId="16BB8D4B" w:rsidR="00132230" w:rsidRDefault="00132230" w:rsidP="00132230">
      <w:pPr>
        <w:pStyle w:val="ListParagraph"/>
        <w:numPr>
          <w:ilvl w:val="2"/>
          <w:numId w:val="54"/>
        </w:numPr>
      </w:pPr>
      <w:r>
        <w:t xml:space="preserve">This record of technical fouls shall be available </w:t>
      </w:r>
      <w:r w:rsidR="00D00A0A">
        <w:t>to the CPM</w:t>
      </w:r>
      <w:r w:rsidR="00D02C70">
        <w:t xml:space="preserve"> and </w:t>
      </w:r>
      <w:r w:rsidR="00D00A0A">
        <w:t xml:space="preserve">PLHBA </w:t>
      </w:r>
      <w:r w:rsidR="00B174EC">
        <w:t>Management</w:t>
      </w:r>
      <w:r w:rsidR="00D02C70">
        <w:t>.</w:t>
      </w:r>
    </w:p>
    <w:p w14:paraId="7A45BF0A" w14:textId="77777777" w:rsidR="00132230" w:rsidRDefault="00132230" w:rsidP="00132230"/>
    <w:p w14:paraId="60BED978" w14:textId="6A036342" w:rsidR="00132230" w:rsidRDefault="00132230" w:rsidP="00132230">
      <w:pPr>
        <w:pStyle w:val="ListParagraph"/>
        <w:numPr>
          <w:ilvl w:val="2"/>
          <w:numId w:val="54"/>
        </w:numPr>
      </w:pPr>
      <w:r>
        <w:t>Should a team’s head coach</w:t>
      </w:r>
      <w:r w:rsidR="00CA4621">
        <w:t xml:space="preserve"> or player</w:t>
      </w:r>
      <w:r>
        <w:t xml:space="preserve"> be charged with three (3) technical fouls within a season, they will be suspended from competition for a minimum period of one (1) week, from the week following their third technical foul.  </w:t>
      </w:r>
    </w:p>
    <w:p w14:paraId="14A9ADBC" w14:textId="77777777" w:rsidR="00132230" w:rsidRDefault="00132230" w:rsidP="00132230"/>
    <w:p w14:paraId="4C7AB04E" w14:textId="518FF43B" w:rsidR="00132230" w:rsidRDefault="00132230" w:rsidP="00132230">
      <w:pPr>
        <w:pStyle w:val="ListParagraph"/>
        <w:numPr>
          <w:ilvl w:val="2"/>
          <w:numId w:val="54"/>
        </w:numPr>
      </w:pPr>
      <w:r>
        <w:t>All suspensions will be advised to the team</w:t>
      </w:r>
      <w:r w:rsidR="00F166BD">
        <w:t xml:space="preserve"> manager </w:t>
      </w:r>
      <w:r>
        <w:t>by the CPM.</w:t>
      </w:r>
    </w:p>
    <w:p w14:paraId="19CA8438" w14:textId="77777777" w:rsidR="00132230" w:rsidRDefault="00132230" w:rsidP="00132230">
      <w:r>
        <w:t xml:space="preserve"> </w:t>
      </w:r>
    </w:p>
    <w:p w14:paraId="093F10B2" w14:textId="0AA93081" w:rsidR="00132230" w:rsidRDefault="00132230" w:rsidP="00132230">
      <w:pPr>
        <w:pStyle w:val="ListParagraph"/>
        <w:numPr>
          <w:ilvl w:val="2"/>
          <w:numId w:val="54"/>
        </w:numPr>
      </w:pPr>
      <w:r>
        <w:t>Should a team’s head coach</w:t>
      </w:r>
      <w:r w:rsidR="00CA4621">
        <w:t xml:space="preserve"> or player</w:t>
      </w:r>
      <w:r>
        <w:t xml:space="preserve"> be disqualified from a game due to unsportsmanlike conduct, </w:t>
      </w:r>
      <w:r w:rsidR="00CA4621">
        <w:t xml:space="preserve">they </w:t>
      </w:r>
      <w:r>
        <w:t>will be suspended from competition for a minimum period of one (1) week, from the week following their disqualification.</w:t>
      </w:r>
    </w:p>
    <w:p w14:paraId="18F092C6" w14:textId="77777777" w:rsidR="0007019C" w:rsidRDefault="0007019C" w:rsidP="0007019C"/>
    <w:p w14:paraId="003D4595" w14:textId="0675FF6D" w:rsidR="006F4C81" w:rsidRDefault="00132230" w:rsidP="00FE2335">
      <w:pPr>
        <w:pStyle w:val="ListParagraph"/>
        <w:numPr>
          <w:ilvl w:val="2"/>
          <w:numId w:val="54"/>
        </w:numPr>
      </w:pPr>
      <w:r>
        <w:t xml:space="preserve">For each subsequent technical foul following this suspension, </w:t>
      </w:r>
      <w:r w:rsidR="00CA4621">
        <w:t>they</w:t>
      </w:r>
      <w:r>
        <w:t xml:space="preserve"> will be suspended for a minimum of two (2) weeks, from the week following their technical foul.</w:t>
      </w:r>
    </w:p>
    <w:p w14:paraId="7E4C7A3B" w14:textId="435AB623" w:rsidR="009A5C24" w:rsidRDefault="009A5C24" w:rsidP="009A5C24"/>
    <w:p w14:paraId="58FEC177" w14:textId="77777777" w:rsidR="002D1E95" w:rsidRDefault="002D1E95" w:rsidP="009A5C24"/>
    <w:p w14:paraId="7A9FB2F2" w14:textId="77777777" w:rsidR="002D1E95" w:rsidRDefault="002D1E95" w:rsidP="009A5C24"/>
    <w:p w14:paraId="408A9C57" w14:textId="77777777" w:rsidR="002D1E95" w:rsidRDefault="002D1E95" w:rsidP="009A5C24"/>
    <w:p w14:paraId="2C613512" w14:textId="77777777" w:rsidR="002D1E95" w:rsidRDefault="002D1E95" w:rsidP="009A5C24"/>
    <w:p w14:paraId="52CA4274" w14:textId="77777777" w:rsidR="002D1E95" w:rsidRDefault="002D1E95" w:rsidP="009A5C24"/>
    <w:p w14:paraId="5F6B5A5E" w14:textId="77777777" w:rsidR="002D1E95" w:rsidRDefault="002D1E95" w:rsidP="009A5C24"/>
    <w:p w14:paraId="16B8DB1F" w14:textId="77777777" w:rsidR="002D1E95" w:rsidRDefault="002D1E95" w:rsidP="009A5C24"/>
    <w:p w14:paraId="46A4E5B8" w14:textId="77777777" w:rsidR="002D1E95" w:rsidRDefault="002D1E95" w:rsidP="009A5C24"/>
    <w:p w14:paraId="4F0CACA6" w14:textId="77777777" w:rsidR="002D1E95" w:rsidRDefault="002D1E95" w:rsidP="009A5C24"/>
    <w:p w14:paraId="63D74D84" w14:textId="77777777" w:rsidR="002D1E95" w:rsidRDefault="002D1E95" w:rsidP="009A5C24"/>
    <w:p w14:paraId="129854B0" w14:textId="77777777" w:rsidR="002D1E95" w:rsidRDefault="002D1E95" w:rsidP="009A5C24"/>
    <w:p w14:paraId="241E44DD" w14:textId="77777777" w:rsidR="002D1E95" w:rsidRDefault="002D1E95" w:rsidP="009A5C24"/>
    <w:p w14:paraId="63678379" w14:textId="77777777" w:rsidR="002D1E95" w:rsidRDefault="002D1E95" w:rsidP="009A5C24"/>
    <w:p w14:paraId="086F90FE" w14:textId="77777777" w:rsidR="002D1E95" w:rsidRDefault="002D1E95" w:rsidP="009A5C24"/>
    <w:p w14:paraId="2A8D2CA0" w14:textId="77E2B1BD" w:rsidR="009A5C24" w:rsidRDefault="009A5C24" w:rsidP="009A5C24">
      <w:pPr>
        <w:pStyle w:val="Heading2"/>
        <w:numPr>
          <w:ilvl w:val="0"/>
          <w:numId w:val="54"/>
        </w:numPr>
      </w:pPr>
      <w:bookmarkStart w:id="30" w:name="_Toc193481943"/>
      <w:r>
        <w:lastRenderedPageBreak/>
        <w:t>Referees</w:t>
      </w:r>
      <w:bookmarkEnd w:id="30"/>
    </w:p>
    <w:p w14:paraId="294E644A" w14:textId="77777777" w:rsidR="009A5C24" w:rsidRDefault="009A5C24" w:rsidP="009A5C24"/>
    <w:p w14:paraId="0D32FE47" w14:textId="1233C523" w:rsidR="009A5C24" w:rsidRDefault="009A5C24" w:rsidP="009A5C24">
      <w:pPr>
        <w:pStyle w:val="ListParagraph"/>
        <w:numPr>
          <w:ilvl w:val="1"/>
          <w:numId w:val="54"/>
        </w:numPr>
      </w:pPr>
      <w:r>
        <w:t xml:space="preserve">All coaches and players shall always engage in respectful communication with officials. </w:t>
      </w:r>
      <w:r w:rsidR="00FE2335">
        <w:t xml:space="preserve">The PLHBA and the Committee </w:t>
      </w:r>
      <w:r>
        <w:t>has agreed that good court manners and sportsmanship will be one of the major aims in the development of players and coaches.</w:t>
      </w:r>
    </w:p>
    <w:p w14:paraId="22909752" w14:textId="77777777" w:rsidR="009A5C24" w:rsidRDefault="009A5C24" w:rsidP="009A5C24">
      <w:pPr>
        <w:pStyle w:val="ListParagraph"/>
        <w:ind w:left="851"/>
      </w:pPr>
    </w:p>
    <w:p w14:paraId="07CA33B5" w14:textId="77777777" w:rsidR="009A5C24" w:rsidRDefault="009A5C24" w:rsidP="009A5C24">
      <w:pPr>
        <w:pStyle w:val="ListParagraph"/>
        <w:numPr>
          <w:ilvl w:val="1"/>
          <w:numId w:val="54"/>
        </w:numPr>
      </w:pPr>
      <w:r>
        <w:t xml:space="preserve">PLHBA Referees shall wear different shirts to identify their level of training and experience as an official. </w:t>
      </w:r>
    </w:p>
    <w:p w14:paraId="3C261D9C" w14:textId="77777777" w:rsidR="002D1E95" w:rsidRDefault="002D1E95" w:rsidP="009A5C24">
      <w:pPr>
        <w:pStyle w:val="ListParagraph"/>
      </w:pPr>
    </w:p>
    <w:p w14:paraId="6BB52085" w14:textId="77777777" w:rsidR="009A5C24" w:rsidRDefault="009A5C24" w:rsidP="009A5C24">
      <w:pPr>
        <w:pStyle w:val="ListParagraph"/>
        <w:numPr>
          <w:ilvl w:val="2"/>
          <w:numId w:val="54"/>
        </w:numPr>
      </w:pPr>
      <w:r>
        <w:t>Inexperienced referees shall wear a white shirt.</w:t>
      </w:r>
    </w:p>
    <w:p w14:paraId="017B2A80" w14:textId="77777777" w:rsidR="009A5C24" w:rsidRDefault="009A5C24" w:rsidP="009A5C24">
      <w:pPr>
        <w:pStyle w:val="ListParagraph"/>
        <w:ind w:left="1440"/>
      </w:pPr>
    </w:p>
    <w:p w14:paraId="2F4794AC" w14:textId="77777777" w:rsidR="00FE2335" w:rsidRDefault="009A5C24" w:rsidP="004415CA">
      <w:pPr>
        <w:pStyle w:val="ListParagraph"/>
        <w:numPr>
          <w:ilvl w:val="3"/>
          <w:numId w:val="54"/>
        </w:numPr>
      </w:pPr>
      <w:r>
        <w:t xml:space="preserve">Referees in a white shirt shall be recognised by coaches, players, managers, parents, and spectators as still being in training. Any concerns on the conduct or decisions of referees in a white shirt shall be directed to a </w:t>
      </w:r>
      <w:r w:rsidR="00FE2335">
        <w:t>R</w:t>
      </w:r>
      <w:r>
        <w:t xml:space="preserve">eferee </w:t>
      </w:r>
      <w:r w:rsidR="00FE2335">
        <w:t>C</w:t>
      </w:r>
      <w:r>
        <w:t>oach or PLHBA official.</w:t>
      </w:r>
    </w:p>
    <w:p w14:paraId="12D509D1" w14:textId="77777777" w:rsidR="00FE2335" w:rsidRDefault="00FE2335" w:rsidP="00FE2335">
      <w:pPr>
        <w:ind w:left="1080"/>
      </w:pPr>
    </w:p>
    <w:p w14:paraId="7091F4A3" w14:textId="681F4633" w:rsidR="009A5C24" w:rsidRDefault="009A5C24" w:rsidP="004415CA">
      <w:pPr>
        <w:pStyle w:val="ListParagraph"/>
        <w:numPr>
          <w:ilvl w:val="3"/>
          <w:numId w:val="54"/>
        </w:numPr>
      </w:pPr>
      <w:r>
        <w:t xml:space="preserve">Coaches shall not engage referees in a white shirt to request clarification on their decisions. </w:t>
      </w:r>
    </w:p>
    <w:p w14:paraId="2A1AE902" w14:textId="77777777" w:rsidR="004415CA" w:rsidRDefault="004415CA" w:rsidP="004415CA">
      <w:pPr>
        <w:pStyle w:val="ListParagraph"/>
        <w:ind w:left="851"/>
      </w:pPr>
    </w:p>
    <w:p w14:paraId="47DAE326" w14:textId="77777777" w:rsidR="004415CA" w:rsidRDefault="009A5C24" w:rsidP="004415CA">
      <w:pPr>
        <w:pStyle w:val="ListParagraph"/>
        <w:numPr>
          <w:ilvl w:val="2"/>
          <w:numId w:val="54"/>
        </w:numPr>
      </w:pPr>
      <w:r>
        <w:t>Qualified referees shall wear a green shirt.</w:t>
      </w:r>
    </w:p>
    <w:p w14:paraId="13E01B24" w14:textId="77777777" w:rsidR="004415CA" w:rsidRDefault="004415CA" w:rsidP="004415CA">
      <w:pPr>
        <w:pStyle w:val="ListParagraph"/>
        <w:ind w:left="1440"/>
      </w:pPr>
    </w:p>
    <w:p w14:paraId="2A630A87" w14:textId="334908B7" w:rsidR="009A5C24" w:rsidRDefault="009A5C24" w:rsidP="004415CA">
      <w:pPr>
        <w:pStyle w:val="ListParagraph"/>
        <w:numPr>
          <w:ilvl w:val="3"/>
          <w:numId w:val="54"/>
        </w:numPr>
      </w:pPr>
      <w:r>
        <w:t xml:space="preserve">Referees in green shirts may be approached politely by coaches to request clarification on calls. </w:t>
      </w:r>
    </w:p>
    <w:p w14:paraId="02DF29FC" w14:textId="77777777" w:rsidR="004415CA" w:rsidRDefault="004415CA" w:rsidP="004415CA">
      <w:pPr>
        <w:pStyle w:val="ListParagraph"/>
        <w:ind w:left="851"/>
      </w:pPr>
    </w:p>
    <w:p w14:paraId="5DB33B47" w14:textId="77777777" w:rsidR="004415CA" w:rsidRDefault="009A5C24" w:rsidP="004415CA">
      <w:pPr>
        <w:pStyle w:val="ListParagraph"/>
        <w:numPr>
          <w:ilvl w:val="2"/>
          <w:numId w:val="54"/>
        </w:numPr>
      </w:pPr>
      <w:r>
        <w:t>Senior referees shall wear a black and white striped shirt.</w:t>
      </w:r>
    </w:p>
    <w:p w14:paraId="5D469DB0" w14:textId="77777777" w:rsidR="004415CA" w:rsidRDefault="004415CA" w:rsidP="004415CA">
      <w:pPr>
        <w:pStyle w:val="ListParagraph"/>
        <w:ind w:left="1440"/>
      </w:pPr>
    </w:p>
    <w:p w14:paraId="36030AD1" w14:textId="69A19BB6" w:rsidR="009A5C24" w:rsidRDefault="009A5C24" w:rsidP="004415CA">
      <w:pPr>
        <w:pStyle w:val="ListParagraph"/>
        <w:numPr>
          <w:ilvl w:val="3"/>
          <w:numId w:val="54"/>
        </w:numPr>
      </w:pPr>
      <w:r>
        <w:t>Referees in stripes have completed additional training and hold a higher qualification</w:t>
      </w:r>
      <w:r w:rsidR="004415CA">
        <w:t xml:space="preserve"> and t</w:t>
      </w:r>
      <w:r>
        <w:t>hese referees may be approached politely by coaches to request clarification on calls</w:t>
      </w:r>
      <w:r w:rsidR="00FE2335">
        <w:t xml:space="preserve"> as per FIBA guidelines.</w:t>
      </w:r>
    </w:p>
    <w:p w14:paraId="4D94B545" w14:textId="77777777" w:rsidR="004415CA" w:rsidRDefault="004415CA" w:rsidP="004415CA">
      <w:pPr>
        <w:pStyle w:val="ListParagraph"/>
        <w:ind w:left="1800"/>
      </w:pPr>
    </w:p>
    <w:p w14:paraId="4D207842" w14:textId="46DFA967" w:rsidR="004415CA" w:rsidRDefault="009A5C24" w:rsidP="009A5C24">
      <w:pPr>
        <w:pStyle w:val="ListParagraph"/>
        <w:numPr>
          <w:ilvl w:val="1"/>
          <w:numId w:val="54"/>
        </w:numPr>
      </w:pPr>
      <w:r>
        <w:t>Players</w:t>
      </w:r>
      <w:r w:rsidR="00FE2335">
        <w:t xml:space="preserve">, coaches, managers or spectators </w:t>
      </w:r>
      <w:r>
        <w:t xml:space="preserve">who swear at, berate, or abuse a referee </w:t>
      </w:r>
      <w:r w:rsidR="00FE2335">
        <w:t>may</w:t>
      </w:r>
      <w:r>
        <w:t xml:space="preserve"> be reported in writing to their</w:t>
      </w:r>
      <w:r w:rsidR="004415CA">
        <w:t xml:space="preserve"> </w:t>
      </w:r>
      <w:r w:rsidR="00F166BD">
        <w:t>team manager</w:t>
      </w:r>
      <w:r>
        <w:t xml:space="preserve"> by the </w:t>
      </w:r>
      <w:r w:rsidR="004415CA">
        <w:t>CPM</w:t>
      </w:r>
      <w:r>
        <w:t>.</w:t>
      </w:r>
    </w:p>
    <w:p w14:paraId="62567BCD" w14:textId="77777777" w:rsidR="004415CA" w:rsidRDefault="004415CA" w:rsidP="004415CA">
      <w:pPr>
        <w:pStyle w:val="ListParagraph"/>
        <w:ind w:left="851"/>
      </w:pPr>
    </w:p>
    <w:p w14:paraId="2DC2C1ED" w14:textId="24A91BE3" w:rsidR="009A5C24" w:rsidRDefault="009A5C24" w:rsidP="004415CA">
      <w:pPr>
        <w:pStyle w:val="ListParagraph"/>
        <w:numPr>
          <w:ilvl w:val="2"/>
          <w:numId w:val="54"/>
        </w:numPr>
      </w:pPr>
      <w:r>
        <w:t>Players</w:t>
      </w:r>
      <w:r w:rsidR="00FE2335">
        <w:t>, coaches, managers or spectators</w:t>
      </w:r>
      <w:r>
        <w:t xml:space="preserve"> who engage in unsportsmanlike conduct are at risk of suspension. </w:t>
      </w:r>
    </w:p>
    <w:p w14:paraId="23967E4F" w14:textId="77777777" w:rsidR="009A5C24" w:rsidRDefault="009A5C24" w:rsidP="004415CA">
      <w:pPr>
        <w:pStyle w:val="ListParagraph"/>
        <w:ind w:left="851"/>
      </w:pPr>
    </w:p>
    <w:p w14:paraId="1B3EA361" w14:textId="77777777" w:rsidR="004415CA" w:rsidRDefault="009A5C24" w:rsidP="009A5C24">
      <w:pPr>
        <w:pStyle w:val="ListParagraph"/>
        <w:numPr>
          <w:ilvl w:val="1"/>
          <w:numId w:val="54"/>
        </w:numPr>
      </w:pPr>
      <w:r>
        <w:t>Managers, spectators and parents shall not approach the referees at any time prior, during, or following the game.</w:t>
      </w:r>
    </w:p>
    <w:p w14:paraId="423CF9D4" w14:textId="77777777" w:rsidR="004415CA" w:rsidRDefault="004415CA" w:rsidP="004415CA">
      <w:pPr>
        <w:pStyle w:val="ListParagraph"/>
        <w:ind w:left="851"/>
      </w:pPr>
    </w:p>
    <w:p w14:paraId="05D8792A" w14:textId="77777777" w:rsidR="004415CA" w:rsidRDefault="009A5C24" w:rsidP="004415CA">
      <w:pPr>
        <w:pStyle w:val="ListParagraph"/>
        <w:numPr>
          <w:ilvl w:val="2"/>
          <w:numId w:val="54"/>
        </w:numPr>
      </w:pPr>
      <w:r>
        <w:t xml:space="preserve">Spectators displaying bad sportsmanship shall be reported to the Games Controller, Referee Coach or </w:t>
      </w:r>
      <w:r w:rsidR="004415CA">
        <w:t xml:space="preserve">a </w:t>
      </w:r>
      <w:r>
        <w:t>PLHBA Official.</w:t>
      </w:r>
    </w:p>
    <w:p w14:paraId="6FDBDE50" w14:textId="77777777" w:rsidR="004415CA" w:rsidRDefault="004415CA" w:rsidP="004415CA">
      <w:pPr>
        <w:pStyle w:val="ListParagraph"/>
        <w:ind w:left="1440"/>
      </w:pPr>
    </w:p>
    <w:p w14:paraId="1B2899F8" w14:textId="448D6291" w:rsidR="00FE2335" w:rsidRDefault="009A5C24" w:rsidP="003A68C6">
      <w:pPr>
        <w:pStyle w:val="ListParagraph"/>
        <w:numPr>
          <w:ilvl w:val="3"/>
          <w:numId w:val="54"/>
        </w:numPr>
      </w:pPr>
      <w:r>
        <w:t xml:space="preserve">They reserve the right to remove patrons for behaviour which violates the Zero Tolerance </w:t>
      </w:r>
      <w:r w:rsidR="004415CA">
        <w:t>Policy.</w:t>
      </w:r>
    </w:p>
    <w:p w14:paraId="1248090B" w14:textId="77777777" w:rsidR="00FE2335" w:rsidRDefault="00FE2335" w:rsidP="009A5C24">
      <w:pPr>
        <w:ind w:left="360"/>
      </w:pPr>
    </w:p>
    <w:p w14:paraId="6EB40CD4" w14:textId="5B45D7B7" w:rsidR="009A5C24" w:rsidRDefault="00C37BEC" w:rsidP="00C37BEC">
      <w:pPr>
        <w:pStyle w:val="Heading2"/>
        <w:numPr>
          <w:ilvl w:val="0"/>
          <w:numId w:val="54"/>
        </w:numPr>
      </w:pPr>
      <w:bookmarkStart w:id="31" w:name="_Toc193481944"/>
      <w:r>
        <w:t>Zero Tolerance Policy</w:t>
      </w:r>
      <w:bookmarkEnd w:id="31"/>
    </w:p>
    <w:p w14:paraId="6D9E540D" w14:textId="2BDD44A9" w:rsidR="00C37BEC" w:rsidRDefault="00C37BEC" w:rsidP="00C37BEC">
      <w:pPr>
        <w:pStyle w:val="ListParagraph"/>
        <w:ind w:left="360"/>
      </w:pPr>
    </w:p>
    <w:p w14:paraId="59007F8D" w14:textId="095F644F" w:rsidR="00C37BEC" w:rsidRDefault="00C37BEC" w:rsidP="00C37BEC">
      <w:pPr>
        <w:pStyle w:val="ListParagraph"/>
        <w:numPr>
          <w:ilvl w:val="1"/>
          <w:numId w:val="54"/>
        </w:numPr>
      </w:pPr>
      <w:r>
        <w:t xml:space="preserve">All participants in the </w:t>
      </w:r>
      <w:r w:rsidR="009646B3">
        <w:t>Junior Development League</w:t>
      </w:r>
      <w:r>
        <w:t xml:space="preserve"> must accept responsibility for their behaviour. </w:t>
      </w:r>
    </w:p>
    <w:p w14:paraId="1E31CBEE" w14:textId="77777777" w:rsidR="00C37BEC" w:rsidRDefault="00C37BEC" w:rsidP="00C37BEC">
      <w:pPr>
        <w:pStyle w:val="ListParagraph"/>
        <w:ind w:left="851"/>
      </w:pPr>
    </w:p>
    <w:p w14:paraId="032A1CA4" w14:textId="1CC7117D" w:rsidR="00C37BEC" w:rsidRDefault="00C37BEC" w:rsidP="00C37BEC">
      <w:pPr>
        <w:pStyle w:val="ListParagraph"/>
        <w:numPr>
          <w:ilvl w:val="1"/>
          <w:numId w:val="54"/>
        </w:numPr>
      </w:pPr>
      <w:r>
        <w:t>PLHBA Officials reserve the right to ask any coach, manager, player, parent or spectator to immediately leave the venue should they:</w:t>
      </w:r>
    </w:p>
    <w:p w14:paraId="5FCF993D" w14:textId="77777777" w:rsidR="00C37BEC" w:rsidRDefault="00C37BEC" w:rsidP="00C37BEC"/>
    <w:p w14:paraId="7DF8A9CB" w14:textId="77777777" w:rsidR="00C37BEC" w:rsidRDefault="00C37BEC" w:rsidP="00C37BEC">
      <w:pPr>
        <w:pStyle w:val="ListParagraph"/>
        <w:numPr>
          <w:ilvl w:val="2"/>
          <w:numId w:val="54"/>
        </w:numPr>
      </w:pPr>
      <w:r>
        <w:t xml:space="preserve">Wilfully question or challenge the rulings of the referees </w:t>
      </w:r>
    </w:p>
    <w:p w14:paraId="7CEC8DDA" w14:textId="77777777" w:rsidR="00C37BEC" w:rsidRDefault="00C37BEC" w:rsidP="00C37BEC">
      <w:pPr>
        <w:pStyle w:val="ListParagraph"/>
        <w:ind w:left="1440"/>
      </w:pPr>
    </w:p>
    <w:p w14:paraId="268E8590" w14:textId="77777777" w:rsidR="00C37BEC" w:rsidRDefault="00C37BEC" w:rsidP="00C37BEC">
      <w:pPr>
        <w:pStyle w:val="ListParagraph"/>
        <w:numPr>
          <w:ilvl w:val="2"/>
          <w:numId w:val="54"/>
        </w:numPr>
      </w:pPr>
      <w:r>
        <w:t xml:space="preserve">Belittle, berate, antagonise, or abuse referees </w:t>
      </w:r>
    </w:p>
    <w:p w14:paraId="44A6BF60" w14:textId="77777777" w:rsidR="00C37BEC" w:rsidRDefault="00C37BEC" w:rsidP="00C37BEC">
      <w:pPr>
        <w:pStyle w:val="ListParagraph"/>
      </w:pPr>
    </w:p>
    <w:p w14:paraId="5DD3D931" w14:textId="77777777" w:rsidR="00C37BEC" w:rsidRDefault="00C37BEC" w:rsidP="00C37BEC">
      <w:pPr>
        <w:pStyle w:val="ListParagraph"/>
        <w:numPr>
          <w:ilvl w:val="2"/>
          <w:numId w:val="54"/>
        </w:numPr>
      </w:pPr>
      <w:r>
        <w:t xml:space="preserve">Belittle, berate, antagonise, or abuse players </w:t>
      </w:r>
    </w:p>
    <w:p w14:paraId="234011E2" w14:textId="77777777" w:rsidR="00C37BEC" w:rsidRDefault="00C37BEC" w:rsidP="00C37BEC">
      <w:pPr>
        <w:pStyle w:val="ListParagraph"/>
      </w:pPr>
    </w:p>
    <w:p w14:paraId="31CE8F96" w14:textId="77777777" w:rsidR="00C37BEC" w:rsidRDefault="00C37BEC" w:rsidP="00C37BEC">
      <w:pPr>
        <w:pStyle w:val="ListParagraph"/>
        <w:numPr>
          <w:ilvl w:val="2"/>
          <w:numId w:val="54"/>
        </w:numPr>
      </w:pPr>
      <w:r>
        <w:lastRenderedPageBreak/>
        <w:t xml:space="preserve">Belittle, berate, antagonise, or abuse other parents or spectators </w:t>
      </w:r>
    </w:p>
    <w:p w14:paraId="5C67326D" w14:textId="77777777" w:rsidR="00C37BEC" w:rsidRDefault="00C37BEC" w:rsidP="00C37BEC">
      <w:pPr>
        <w:pStyle w:val="ListParagraph"/>
      </w:pPr>
    </w:p>
    <w:p w14:paraId="25D42B8D" w14:textId="166F2772" w:rsidR="00C37BEC" w:rsidRDefault="00C37BEC" w:rsidP="00C37BEC">
      <w:pPr>
        <w:pStyle w:val="ListParagraph"/>
        <w:numPr>
          <w:ilvl w:val="2"/>
          <w:numId w:val="54"/>
        </w:numPr>
      </w:pPr>
      <w:r>
        <w:t xml:space="preserve">Belittle, berate, antagonise, or abuse PLHBA </w:t>
      </w:r>
      <w:r w:rsidR="00054234">
        <w:t>O</w:t>
      </w:r>
      <w:r>
        <w:t xml:space="preserve">fficials or staff </w:t>
      </w:r>
    </w:p>
    <w:p w14:paraId="57978DD9" w14:textId="77777777" w:rsidR="00C37BEC" w:rsidRDefault="00C37BEC" w:rsidP="00C37BEC">
      <w:pPr>
        <w:pStyle w:val="ListParagraph"/>
      </w:pPr>
    </w:p>
    <w:p w14:paraId="6CF60ADF" w14:textId="4A687EC5" w:rsidR="00C37BEC" w:rsidRDefault="00C37BEC" w:rsidP="00C37BEC">
      <w:pPr>
        <w:pStyle w:val="ListParagraph"/>
        <w:numPr>
          <w:ilvl w:val="2"/>
          <w:numId w:val="54"/>
        </w:numPr>
      </w:pPr>
      <w:r>
        <w:t xml:space="preserve">Display conduct which is deemed inappropriate in a sporting environment </w:t>
      </w:r>
    </w:p>
    <w:p w14:paraId="360C0A25" w14:textId="77777777" w:rsidR="00C37BEC" w:rsidRDefault="00C37BEC" w:rsidP="00C37BEC"/>
    <w:p w14:paraId="06EDEE1C" w14:textId="77777777" w:rsidR="00C37BEC" w:rsidRDefault="00C37BEC" w:rsidP="00C37BEC">
      <w:pPr>
        <w:pStyle w:val="ListParagraph"/>
        <w:numPr>
          <w:ilvl w:val="1"/>
          <w:numId w:val="54"/>
        </w:numPr>
      </w:pPr>
      <w:r>
        <w:t xml:space="preserve">No warnings will be given in the event of the above action becoming necessary. </w:t>
      </w:r>
    </w:p>
    <w:p w14:paraId="7BEF5771" w14:textId="77777777" w:rsidR="00C37BEC" w:rsidRDefault="00C37BEC" w:rsidP="00C37BEC">
      <w:pPr>
        <w:pStyle w:val="ListParagraph"/>
        <w:ind w:left="851"/>
      </w:pPr>
    </w:p>
    <w:p w14:paraId="70D45247" w14:textId="3F258B43" w:rsidR="00C37BEC" w:rsidRDefault="00C37BEC" w:rsidP="00C37BEC">
      <w:pPr>
        <w:pStyle w:val="ListParagraph"/>
        <w:numPr>
          <w:ilvl w:val="1"/>
          <w:numId w:val="54"/>
        </w:numPr>
      </w:pPr>
      <w:r>
        <w:t xml:space="preserve">Any such ejection, or failure to leave the venue, will be referred to a Tribunal which may result in further formal actions being put in place. </w:t>
      </w:r>
    </w:p>
    <w:p w14:paraId="56562FE9" w14:textId="77777777" w:rsidR="00C37BEC" w:rsidRDefault="00C37BEC" w:rsidP="00C37BEC"/>
    <w:p w14:paraId="4BDE88DF" w14:textId="77777777" w:rsidR="00C37BEC" w:rsidRDefault="00C37BEC" w:rsidP="00C37BEC">
      <w:pPr>
        <w:pStyle w:val="ListParagraph"/>
        <w:numPr>
          <w:ilvl w:val="1"/>
          <w:numId w:val="54"/>
        </w:numPr>
      </w:pPr>
      <w:r>
        <w:t>Our aim is to nurture a safe competitive environment for all participants.</w:t>
      </w:r>
    </w:p>
    <w:p w14:paraId="3335A62F" w14:textId="77777777" w:rsidR="00C37BEC" w:rsidRDefault="00C37BEC" w:rsidP="00C37BEC">
      <w:pPr>
        <w:pStyle w:val="ListParagraph"/>
      </w:pPr>
    </w:p>
    <w:p w14:paraId="1C657125" w14:textId="6A153D53" w:rsidR="00C37BEC" w:rsidRDefault="00C37BEC" w:rsidP="00C37BEC">
      <w:pPr>
        <w:pStyle w:val="ListParagraph"/>
        <w:numPr>
          <w:ilvl w:val="2"/>
          <w:numId w:val="54"/>
        </w:numPr>
      </w:pPr>
      <w:r>
        <w:t xml:space="preserve">We ask any person that feels they cannot refrain from the above unacceptable behaviour to not attend. </w:t>
      </w:r>
    </w:p>
    <w:p w14:paraId="72228584" w14:textId="77777777" w:rsidR="00C37BEC" w:rsidRDefault="00C37BEC" w:rsidP="00C37BEC">
      <w:pPr>
        <w:pStyle w:val="ListParagraph"/>
        <w:ind w:left="1440"/>
      </w:pPr>
    </w:p>
    <w:p w14:paraId="7AB25BF3" w14:textId="49D2B77E" w:rsidR="00C37BEC" w:rsidRDefault="00C37BEC" w:rsidP="00C37BEC">
      <w:pPr>
        <w:pStyle w:val="ListParagraph"/>
        <w:numPr>
          <w:ilvl w:val="1"/>
          <w:numId w:val="54"/>
        </w:numPr>
      </w:pPr>
      <w:r>
        <w:t xml:space="preserve">Any action taken under this Zero Tolerance Policy and procedure is entirely separate to any action that may be necessitated by State law under the Working with Children Check and any other relevant laws. </w:t>
      </w:r>
    </w:p>
    <w:p w14:paraId="277E6C5E" w14:textId="77777777" w:rsidR="00C37BEC" w:rsidRDefault="00C37BEC" w:rsidP="00C37BEC">
      <w:pPr>
        <w:pStyle w:val="ListParagraph"/>
        <w:ind w:left="851"/>
      </w:pPr>
    </w:p>
    <w:p w14:paraId="38102BFD" w14:textId="20BAF8A0" w:rsidR="00C37BEC" w:rsidRDefault="00C37BEC" w:rsidP="00C37BEC">
      <w:pPr>
        <w:pStyle w:val="ListParagraph"/>
        <w:numPr>
          <w:ilvl w:val="1"/>
          <w:numId w:val="54"/>
        </w:numPr>
      </w:pPr>
      <w:r>
        <w:t>The Zero Tolerance Policy plus codes of conduct are on the PLHBA website at</w:t>
      </w:r>
      <w:r w:rsidR="00054234">
        <w:t xml:space="preserve"> </w:t>
      </w:r>
      <w:hyperlink r:id="rId13" w:history="1">
        <w:r w:rsidR="00054234" w:rsidRPr="008F2E9E">
          <w:rPr>
            <w:rStyle w:val="Hyperlink"/>
          </w:rPr>
          <w:t>http://www.hawksbasketball.com.au</w:t>
        </w:r>
      </w:hyperlink>
      <w:r>
        <w:t xml:space="preserve"> </w:t>
      </w:r>
    </w:p>
    <w:p w14:paraId="694FBE42" w14:textId="0EE6D5FA" w:rsidR="00C37BEC" w:rsidRDefault="00C37BEC" w:rsidP="00054234"/>
    <w:p w14:paraId="297E7427" w14:textId="77777777" w:rsidR="007C6DF3" w:rsidRDefault="007C6DF3" w:rsidP="007C6DF3">
      <w:pPr>
        <w:pStyle w:val="Heading2"/>
        <w:numPr>
          <w:ilvl w:val="0"/>
          <w:numId w:val="54"/>
        </w:numPr>
      </w:pPr>
      <w:bookmarkStart w:id="32" w:name="_Toc193481945"/>
      <w:r>
        <w:t>Ignorance of By-Laws</w:t>
      </w:r>
      <w:bookmarkEnd w:id="32"/>
    </w:p>
    <w:p w14:paraId="733AD82D" w14:textId="77777777" w:rsidR="007C6DF3" w:rsidRDefault="007C6DF3" w:rsidP="007C6DF3"/>
    <w:p w14:paraId="338438A6" w14:textId="77777777" w:rsidR="007C6DF3" w:rsidRDefault="007C6DF3" w:rsidP="007C6DF3">
      <w:pPr>
        <w:pStyle w:val="ListParagraph"/>
        <w:numPr>
          <w:ilvl w:val="1"/>
          <w:numId w:val="54"/>
        </w:numPr>
      </w:pPr>
      <w:r w:rsidRPr="00132230">
        <w:t xml:space="preserve">Ignorance of the </w:t>
      </w:r>
      <w:r>
        <w:t xml:space="preserve">By-Laws </w:t>
      </w:r>
      <w:r w:rsidRPr="00132230">
        <w:t>is not grounds for defence or appeal.</w:t>
      </w:r>
    </w:p>
    <w:p w14:paraId="22071D68" w14:textId="77777777" w:rsidR="000F56F0" w:rsidRDefault="000F56F0" w:rsidP="007C6DF3"/>
    <w:sectPr w:rsidR="000F56F0" w:rsidSect="00F50617">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2FB6A" w14:textId="77777777" w:rsidR="00CE077C" w:rsidRDefault="00CE077C" w:rsidP="00BB5E26">
      <w:r>
        <w:separator/>
      </w:r>
    </w:p>
  </w:endnote>
  <w:endnote w:type="continuationSeparator" w:id="0">
    <w:p w14:paraId="73813D51" w14:textId="77777777" w:rsidR="00CE077C" w:rsidRDefault="00CE077C" w:rsidP="00BB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55EC" w14:textId="77777777" w:rsidR="000F3183" w:rsidRDefault="000F3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84786"/>
      <w:docPartObj>
        <w:docPartGallery w:val="Page Numbers (Bottom of Page)"/>
        <w:docPartUnique/>
      </w:docPartObj>
    </w:sdtPr>
    <w:sdtEndPr>
      <w:rPr>
        <w:color w:val="7F7F7F" w:themeColor="background1" w:themeShade="7F"/>
        <w:spacing w:val="60"/>
      </w:rPr>
    </w:sdtEndPr>
    <w:sdtContent>
      <w:p w14:paraId="7569FA3E" w14:textId="3EBA45A2" w:rsidR="00F50617" w:rsidRDefault="00F5061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55F3E4D" w14:textId="77777777" w:rsidR="00F50617" w:rsidRDefault="00F50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00A1" w14:textId="77777777" w:rsidR="000F3183" w:rsidRDefault="000F3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F043" w14:textId="77777777" w:rsidR="00CE077C" w:rsidRDefault="00CE077C" w:rsidP="00BB5E26">
      <w:r>
        <w:separator/>
      </w:r>
    </w:p>
  </w:footnote>
  <w:footnote w:type="continuationSeparator" w:id="0">
    <w:p w14:paraId="59F007D5" w14:textId="77777777" w:rsidR="00CE077C" w:rsidRDefault="00CE077C" w:rsidP="00BB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5186" w14:textId="77777777" w:rsidR="000F3183" w:rsidRDefault="000F3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8A58" w14:textId="3AD31EF9" w:rsidR="00BB5E26" w:rsidRDefault="00BB5E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D885" w14:textId="77777777" w:rsidR="000F3183" w:rsidRDefault="000F3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232"/>
    <w:multiLevelType w:val="hybridMultilevel"/>
    <w:tmpl w:val="65ACE1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5615A"/>
    <w:multiLevelType w:val="hybridMultilevel"/>
    <w:tmpl w:val="F078CDA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CDB51A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966516"/>
    <w:multiLevelType w:val="hybridMultilevel"/>
    <w:tmpl w:val="7DFEF24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96951"/>
    <w:multiLevelType w:val="multilevel"/>
    <w:tmpl w:val="7912429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B9B3BA2"/>
    <w:multiLevelType w:val="multilevel"/>
    <w:tmpl w:val="BDCA869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EB6554F"/>
    <w:multiLevelType w:val="hybridMultilevel"/>
    <w:tmpl w:val="FF54C51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26694C17"/>
    <w:multiLevelType w:val="hybridMultilevel"/>
    <w:tmpl w:val="923A1D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8385C"/>
    <w:multiLevelType w:val="multilevel"/>
    <w:tmpl w:val="DEFC07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D30446"/>
    <w:multiLevelType w:val="hybridMultilevel"/>
    <w:tmpl w:val="563470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0032957"/>
    <w:multiLevelType w:val="hybridMultilevel"/>
    <w:tmpl w:val="53C40976"/>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4D353C7"/>
    <w:multiLevelType w:val="hybridMultilevel"/>
    <w:tmpl w:val="023AD774"/>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5012562"/>
    <w:multiLevelType w:val="hybridMultilevel"/>
    <w:tmpl w:val="8DB83B5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7421DA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6591410"/>
    <w:multiLevelType w:val="hybridMultilevel"/>
    <w:tmpl w:val="DF1CB1CA"/>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CB21EA8"/>
    <w:multiLevelType w:val="hybridMultilevel"/>
    <w:tmpl w:val="665445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EF0830"/>
    <w:multiLevelType w:val="hybridMultilevel"/>
    <w:tmpl w:val="92F8B9D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52B539C8"/>
    <w:multiLevelType w:val="multilevel"/>
    <w:tmpl w:val="E5885996"/>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622E08"/>
    <w:multiLevelType w:val="hybridMultilevel"/>
    <w:tmpl w:val="75A0FD20"/>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5DC05735"/>
    <w:multiLevelType w:val="hybridMultilevel"/>
    <w:tmpl w:val="BF7A22F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E3C5F69"/>
    <w:multiLevelType w:val="hybridMultilevel"/>
    <w:tmpl w:val="F4EEEC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E357E8"/>
    <w:multiLevelType w:val="multilevel"/>
    <w:tmpl w:val="98C083CC"/>
    <w:lvl w:ilvl="0">
      <w:start w:val="1"/>
      <w:numFmt w:val="decimal"/>
      <w:lvlText w:val="%1."/>
      <w:lvlJc w:val="left"/>
      <w:pPr>
        <w:ind w:left="360" w:hanging="360"/>
      </w:pPr>
      <w:rPr>
        <w:rFonts w:hint="default"/>
      </w:rPr>
    </w:lvl>
    <w:lvl w:ilvl="1">
      <w:start w:val="1"/>
      <w:numFmt w:val="decimal"/>
      <w:isLgl/>
      <w:lvlText w:val="%1.%2"/>
      <w:lvlJc w:val="left"/>
      <w:pPr>
        <w:ind w:left="907" w:hanging="547"/>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2" w15:restartNumberingAfterBreak="0">
    <w:nsid w:val="661044C7"/>
    <w:multiLevelType w:val="multilevel"/>
    <w:tmpl w:val="E5885996"/>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F27C8B"/>
    <w:multiLevelType w:val="multilevel"/>
    <w:tmpl w:val="665A1C5A"/>
    <w:lvl w:ilvl="0">
      <w:start w:val="4"/>
      <w:numFmt w:val="decimal"/>
      <w:lvlText w:val="%1."/>
      <w:lvlJc w:val="left"/>
      <w:pPr>
        <w:ind w:left="360" w:hanging="360"/>
      </w:pPr>
      <w:rPr>
        <w:rFonts w:hint="default"/>
        <w:color w:val="auto"/>
        <w:sz w:val="24"/>
      </w:rPr>
    </w:lvl>
    <w:lvl w:ilvl="1">
      <w:start w:val="2"/>
      <w:numFmt w:val="decimal"/>
      <w:lvlText w:val="%1.%2."/>
      <w:lvlJc w:val="left"/>
      <w:pPr>
        <w:ind w:left="1440" w:hanging="720"/>
      </w:pPr>
      <w:rPr>
        <w:rFonts w:hint="default"/>
        <w:color w:val="auto"/>
        <w:sz w:val="24"/>
      </w:rPr>
    </w:lvl>
    <w:lvl w:ilvl="2">
      <w:start w:val="1"/>
      <w:numFmt w:val="decimal"/>
      <w:lvlText w:val="%1.%2.%3."/>
      <w:lvlJc w:val="left"/>
      <w:pPr>
        <w:ind w:left="2160" w:hanging="720"/>
      </w:pPr>
      <w:rPr>
        <w:rFonts w:hint="default"/>
        <w:color w:val="auto"/>
        <w:sz w:val="24"/>
      </w:rPr>
    </w:lvl>
    <w:lvl w:ilvl="3">
      <w:start w:val="1"/>
      <w:numFmt w:val="decimal"/>
      <w:lvlText w:val="%1.%2.%3.%4."/>
      <w:lvlJc w:val="left"/>
      <w:pPr>
        <w:ind w:left="3240" w:hanging="1080"/>
      </w:pPr>
      <w:rPr>
        <w:rFonts w:hint="default"/>
        <w:color w:val="auto"/>
        <w:sz w:val="24"/>
      </w:rPr>
    </w:lvl>
    <w:lvl w:ilvl="4">
      <w:start w:val="1"/>
      <w:numFmt w:val="decimal"/>
      <w:lvlText w:val="%1.%2.%3.%4.%5."/>
      <w:lvlJc w:val="left"/>
      <w:pPr>
        <w:ind w:left="3960" w:hanging="1080"/>
      </w:pPr>
      <w:rPr>
        <w:rFonts w:hint="default"/>
        <w:color w:val="auto"/>
        <w:sz w:val="24"/>
      </w:rPr>
    </w:lvl>
    <w:lvl w:ilvl="5">
      <w:start w:val="1"/>
      <w:numFmt w:val="decimal"/>
      <w:lvlText w:val="%1.%2.%3.%4.%5.%6."/>
      <w:lvlJc w:val="left"/>
      <w:pPr>
        <w:ind w:left="5040" w:hanging="1440"/>
      </w:pPr>
      <w:rPr>
        <w:rFonts w:hint="default"/>
        <w:color w:val="auto"/>
        <w:sz w:val="24"/>
      </w:rPr>
    </w:lvl>
    <w:lvl w:ilvl="6">
      <w:start w:val="1"/>
      <w:numFmt w:val="decimal"/>
      <w:lvlText w:val="%1.%2.%3.%4.%5.%6.%7."/>
      <w:lvlJc w:val="left"/>
      <w:pPr>
        <w:ind w:left="6120" w:hanging="1800"/>
      </w:pPr>
      <w:rPr>
        <w:rFonts w:hint="default"/>
        <w:color w:val="auto"/>
        <w:sz w:val="24"/>
      </w:rPr>
    </w:lvl>
    <w:lvl w:ilvl="7">
      <w:start w:val="1"/>
      <w:numFmt w:val="decimal"/>
      <w:lvlText w:val="%1.%2.%3.%4.%5.%6.%7.%8."/>
      <w:lvlJc w:val="left"/>
      <w:pPr>
        <w:ind w:left="6840" w:hanging="1800"/>
      </w:pPr>
      <w:rPr>
        <w:rFonts w:hint="default"/>
        <w:color w:val="auto"/>
        <w:sz w:val="24"/>
      </w:rPr>
    </w:lvl>
    <w:lvl w:ilvl="8">
      <w:start w:val="1"/>
      <w:numFmt w:val="decimal"/>
      <w:lvlText w:val="%1.%2.%3.%4.%5.%6.%7.%8.%9."/>
      <w:lvlJc w:val="left"/>
      <w:pPr>
        <w:ind w:left="7920" w:hanging="2160"/>
      </w:pPr>
      <w:rPr>
        <w:rFonts w:hint="default"/>
        <w:color w:val="auto"/>
        <w:sz w:val="24"/>
      </w:rPr>
    </w:lvl>
  </w:abstractNum>
  <w:abstractNum w:abstractNumId="24" w15:restartNumberingAfterBreak="0">
    <w:nsid w:val="75BF6E14"/>
    <w:multiLevelType w:val="hybridMultilevel"/>
    <w:tmpl w:val="750820B6"/>
    <w:lvl w:ilvl="0" w:tplc="5A6449B0">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15:restartNumberingAfterBreak="0">
    <w:nsid w:val="778E674A"/>
    <w:multiLevelType w:val="multilevel"/>
    <w:tmpl w:val="B01E133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A375EDF"/>
    <w:multiLevelType w:val="multilevel"/>
    <w:tmpl w:val="A1723DE2"/>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7" w15:restartNumberingAfterBreak="0">
    <w:nsid w:val="7BB06603"/>
    <w:multiLevelType w:val="hybridMultilevel"/>
    <w:tmpl w:val="F4EEEC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7B5629"/>
    <w:multiLevelType w:val="hybridMultilevel"/>
    <w:tmpl w:val="6CE4DE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13145583">
    <w:abstractNumId w:val="7"/>
  </w:num>
  <w:num w:numId="2" w16cid:durableId="915093982">
    <w:abstractNumId w:val="3"/>
  </w:num>
  <w:num w:numId="3" w16cid:durableId="1233731452">
    <w:abstractNumId w:val="6"/>
  </w:num>
  <w:num w:numId="4" w16cid:durableId="590746455">
    <w:abstractNumId w:val="24"/>
  </w:num>
  <w:num w:numId="5" w16cid:durableId="2070347864">
    <w:abstractNumId w:val="26"/>
  </w:num>
  <w:num w:numId="6" w16cid:durableId="1563638745">
    <w:abstractNumId w:val="4"/>
  </w:num>
  <w:num w:numId="7" w16cid:durableId="42100951">
    <w:abstractNumId w:val="13"/>
  </w:num>
  <w:num w:numId="8" w16cid:durableId="886647033">
    <w:abstractNumId w:val="0"/>
  </w:num>
  <w:num w:numId="9" w16cid:durableId="195851055">
    <w:abstractNumId w:val="22"/>
  </w:num>
  <w:num w:numId="10" w16cid:durableId="1445032858">
    <w:abstractNumId w:val="8"/>
  </w:num>
  <w:num w:numId="11" w16cid:durableId="1967619118">
    <w:abstractNumId w:val="25"/>
  </w:num>
  <w:num w:numId="12" w16cid:durableId="1365911816">
    <w:abstractNumId w:val="17"/>
  </w:num>
  <w:num w:numId="13" w16cid:durableId="262227597">
    <w:abstractNumId w:val="5"/>
  </w:num>
  <w:num w:numId="14" w16cid:durableId="600181484">
    <w:abstractNumId w:val="23"/>
  </w:num>
  <w:num w:numId="15" w16cid:durableId="1985888192">
    <w:abstractNumId w:val="25"/>
    <w:lvlOverride w:ilvl="0">
      <w:lvl w:ilvl="0">
        <w:start w:val="3"/>
        <w:numFmt w:val="decimal"/>
        <w:lvlText w:val="%1"/>
        <w:lvlJc w:val="left"/>
        <w:pPr>
          <w:ind w:left="360" w:hanging="360"/>
        </w:pPr>
        <w:rPr>
          <w:rFonts w:hint="default"/>
        </w:rPr>
      </w:lvl>
    </w:lvlOverride>
    <w:lvlOverride w:ilvl="1">
      <w:lvl w:ilvl="1">
        <w:start w:val="1"/>
        <w:numFmt w:val="none"/>
        <w:lvlText w:val="4.1"/>
        <w:lvlJc w:val="left"/>
        <w:pPr>
          <w:ind w:left="1080" w:hanging="36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6" w16cid:durableId="1820730904">
    <w:abstractNumId w:val="25"/>
    <w:lvlOverride w:ilvl="0">
      <w:lvl w:ilvl="0">
        <w:start w:val="3"/>
        <w:numFmt w:val="decimal"/>
        <w:lvlText w:val="%1"/>
        <w:lvlJc w:val="left"/>
        <w:pPr>
          <w:ind w:left="360" w:hanging="360"/>
        </w:pPr>
        <w:rPr>
          <w:rFonts w:hint="default"/>
        </w:rPr>
      </w:lvl>
    </w:lvlOverride>
    <w:lvlOverride w:ilvl="1">
      <w:lvl w:ilvl="1">
        <w:start w:val="1"/>
        <w:numFmt w:val="none"/>
        <w:lvlText w:val="5.1"/>
        <w:lvlJc w:val="left"/>
        <w:pPr>
          <w:ind w:left="1080" w:hanging="36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7" w16cid:durableId="1001810041">
    <w:abstractNumId w:val="25"/>
    <w:lvlOverride w:ilvl="0">
      <w:lvl w:ilvl="0">
        <w:start w:val="3"/>
        <w:numFmt w:val="decimal"/>
        <w:lvlText w:val="%1"/>
        <w:lvlJc w:val="left"/>
        <w:pPr>
          <w:ind w:left="360" w:hanging="360"/>
        </w:pPr>
        <w:rPr>
          <w:rFonts w:hint="default"/>
        </w:rPr>
      </w:lvl>
    </w:lvlOverride>
    <w:lvlOverride w:ilvl="1">
      <w:lvl w:ilvl="1">
        <w:start w:val="1"/>
        <w:numFmt w:val="none"/>
        <w:lvlText w:val="6.1"/>
        <w:lvlJc w:val="left"/>
        <w:pPr>
          <w:ind w:left="1080" w:hanging="36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8" w16cid:durableId="1815834160">
    <w:abstractNumId w:val="22"/>
    <w:lvlOverride w:ilvl="0">
      <w:lvl w:ilvl="0">
        <w:start w:val="1"/>
        <w:numFmt w:val="none"/>
        <w:lvlText w:val="1."/>
        <w:lvlJc w:val="left"/>
        <w:pPr>
          <w:ind w:left="360" w:hanging="360"/>
        </w:pPr>
        <w:rPr>
          <w:rFonts w:hint="default"/>
          <w:b/>
          <w:b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907914872">
    <w:abstractNumId w:val="22"/>
    <w:lvlOverride w:ilvl="0">
      <w:lvl w:ilvl="0">
        <w:start w:val="1"/>
        <w:numFmt w:val="none"/>
        <w:lvlText w:val="1."/>
        <w:lvlJc w:val="left"/>
        <w:pPr>
          <w:ind w:left="360" w:hanging="360"/>
        </w:pPr>
        <w:rPr>
          <w:rFonts w:hint="default"/>
          <w:b/>
          <w:bCs w:val="0"/>
        </w:rPr>
      </w:lvl>
    </w:lvlOverride>
    <w:lvlOverride w:ilvl="1">
      <w:lvl w:ilvl="1">
        <w:start w:val="1"/>
        <w:numFmt w:val="decimal"/>
        <w:lvlText w:val="%11.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159080209">
    <w:abstractNumId w:val="22"/>
    <w:lvlOverride w:ilvl="0">
      <w:lvl w:ilvl="0">
        <w:start w:val="1"/>
        <w:numFmt w:val="none"/>
        <w:lvlText w:val="2."/>
        <w:lvlJc w:val="left"/>
        <w:pPr>
          <w:ind w:left="360" w:hanging="360"/>
        </w:pPr>
        <w:rPr>
          <w:rFonts w:hint="default"/>
          <w:b/>
          <w:bCs w:val="0"/>
        </w:rPr>
      </w:lvl>
    </w:lvlOverride>
    <w:lvlOverride w:ilvl="1">
      <w:lvl w:ilvl="1">
        <w:start w:val="1"/>
        <w:numFmt w:val="decimal"/>
        <w:lvlText w:val="%11.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530262662">
    <w:abstractNumId w:val="22"/>
    <w:lvlOverride w:ilvl="0">
      <w:lvl w:ilvl="0">
        <w:start w:val="1"/>
        <w:numFmt w:val="none"/>
        <w:lvlText w:val="2."/>
        <w:lvlJc w:val="left"/>
        <w:pPr>
          <w:ind w:left="360" w:hanging="360"/>
        </w:pPr>
        <w:rPr>
          <w:rFonts w:hint="default"/>
          <w:b/>
          <w:bCs w:val="0"/>
        </w:rPr>
      </w:lvl>
    </w:lvlOverride>
    <w:lvlOverride w:ilvl="1">
      <w:lvl w:ilvl="1">
        <w:start w:val="1"/>
        <w:numFmt w:val="none"/>
        <w:lvlText w:val="2.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71068714">
    <w:abstractNumId w:val="22"/>
    <w:lvlOverride w:ilvl="0">
      <w:lvl w:ilvl="0">
        <w:start w:val="1"/>
        <w:numFmt w:val="none"/>
        <w:lvlText w:val="2."/>
        <w:lvlJc w:val="left"/>
        <w:pPr>
          <w:ind w:left="360" w:hanging="360"/>
        </w:pPr>
        <w:rPr>
          <w:rFonts w:hint="default"/>
          <w:b/>
          <w:bCs w:val="0"/>
        </w:rPr>
      </w:lvl>
    </w:lvlOverride>
    <w:lvlOverride w:ilvl="1">
      <w:lvl w:ilvl="1">
        <w:start w:val="1"/>
        <w:numFmt w:val="none"/>
        <w:lvlText w:val="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213154042">
    <w:abstractNumId w:val="22"/>
    <w:lvlOverride w:ilvl="0">
      <w:lvl w:ilvl="0">
        <w:start w:val="1"/>
        <w:numFmt w:val="none"/>
        <w:lvlText w:val="3."/>
        <w:lvlJc w:val="left"/>
        <w:pPr>
          <w:ind w:left="360" w:hanging="360"/>
        </w:pPr>
        <w:rPr>
          <w:rFonts w:hint="default"/>
          <w:b/>
          <w:bCs w:val="0"/>
        </w:rPr>
      </w:lvl>
    </w:lvlOverride>
    <w:lvlOverride w:ilvl="1">
      <w:lvl w:ilvl="1">
        <w:start w:val="1"/>
        <w:numFmt w:val="none"/>
        <w:lvlText w:val="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316804095">
    <w:abstractNumId w:val="22"/>
    <w:lvlOverride w:ilvl="0">
      <w:lvl w:ilvl="0">
        <w:start w:val="1"/>
        <w:numFmt w:val="none"/>
        <w:lvlText w:val="3."/>
        <w:lvlJc w:val="left"/>
        <w:pPr>
          <w:ind w:left="360" w:hanging="360"/>
        </w:pPr>
        <w:rPr>
          <w:rFonts w:hint="default"/>
          <w:b/>
          <w:bCs w:val="0"/>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406994442">
    <w:abstractNumId w:val="22"/>
    <w:lvlOverride w:ilvl="0">
      <w:lvl w:ilvl="0">
        <w:start w:val="1"/>
        <w:numFmt w:val="none"/>
        <w:lvlText w:val="1."/>
        <w:lvlJc w:val="left"/>
        <w:pPr>
          <w:ind w:left="360" w:hanging="360"/>
        </w:pPr>
        <w:rPr>
          <w:rFonts w:hint="default"/>
          <w:b/>
          <w:bCs w:val="0"/>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18040257">
    <w:abstractNumId w:val="22"/>
    <w:lvlOverride w:ilvl="0">
      <w:lvl w:ilvl="0">
        <w:start w:val="1"/>
        <w:numFmt w:val="none"/>
        <w:lvlText w:val="1."/>
        <w:lvlJc w:val="left"/>
        <w:pPr>
          <w:ind w:left="360" w:hanging="360"/>
        </w:pPr>
        <w:rPr>
          <w:rFonts w:hint="default"/>
          <w:b/>
          <w:bCs w:val="0"/>
        </w:rPr>
      </w:lvl>
    </w:lvlOverride>
    <w:lvlOverride w:ilvl="1">
      <w:lvl w:ilvl="1">
        <w:start w:val="1"/>
        <w:numFmt w:val="none"/>
        <w:lvlText w:val="1.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669599480">
    <w:abstractNumId w:val="22"/>
    <w:lvlOverride w:ilvl="0">
      <w:lvl w:ilvl="0">
        <w:start w:val="1"/>
        <w:numFmt w:val="none"/>
        <w:lvlText w:val="2."/>
        <w:lvlJc w:val="left"/>
        <w:pPr>
          <w:ind w:left="360" w:hanging="360"/>
        </w:pPr>
        <w:rPr>
          <w:rFonts w:hint="default"/>
          <w:b/>
          <w:bCs w:val="0"/>
        </w:rPr>
      </w:lvl>
    </w:lvlOverride>
    <w:lvlOverride w:ilvl="1">
      <w:lvl w:ilvl="1">
        <w:start w:val="1"/>
        <w:numFmt w:val="none"/>
        <w:lvlText w:val="1.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988434704">
    <w:abstractNumId w:val="22"/>
    <w:lvlOverride w:ilvl="0">
      <w:lvl w:ilvl="0">
        <w:start w:val="1"/>
        <w:numFmt w:val="none"/>
        <w:lvlText w:val="2."/>
        <w:lvlJc w:val="left"/>
        <w:pPr>
          <w:ind w:left="360" w:hanging="360"/>
        </w:pPr>
        <w:rPr>
          <w:rFonts w:hint="default"/>
          <w:b/>
          <w:bCs w:val="0"/>
        </w:rPr>
      </w:lvl>
    </w:lvlOverride>
    <w:lvlOverride w:ilvl="1">
      <w:lvl w:ilvl="1">
        <w:start w:val="1"/>
        <w:numFmt w:val="none"/>
        <w:lvlText w:val="2.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385419232">
    <w:abstractNumId w:val="22"/>
    <w:lvlOverride w:ilvl="0">
      <w:lvl w:ilvl="0">
        <w:start w:val="1"/>
        <w:numFmt w:val="none"/>
        <w:lvlText w:val="3."/>
        <w:lvlJc w:val="left"/>
        <w:pPr>
          <w:ind w:left="360" w:hanging="360"/>
        </w:pPr>
        <w:rPr>
          <w:rFonts w:hint="default"/>
          <w:b/>
          <w:bCs w:val="0"/>
        </w:rPr>
      </w:lvl>
    </w:lvlOverride>
    <w:lvlOverride w:ilvl="1">
      <w:lvl w:ilvl="1">
        <w:start w:val="1"/>
        <w:numFmt w:val="none"/>
        <w:lvlText w:val="2.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549413854">
    <w:abstractNumId w:val="22"/>
    <w:lvlOverride w:ilvl="0">
      <w:lvl w:ilvl="0">
        <w:start w:val="1"/>
        <w:numFmt w:val="none"/>
        <w:lvlText w:val="3."/>
        <w:lvlJc w:val="left"/>
        <w:pPr>
          <w:ind w:left="360" w:hanging="360"/>
        </w:pPr>
        <w:rPr>
          <w:rFonts w:hint="default"/>
          <w:b/>
          <w:bCs w:val="0"/>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902868421">
    <w:abstractNumId w:val="22"/>
    <w:lvlOverride w:ilvl="0">
      <w:lvl w:ilvl="0">
        <w:start w:val="1"/>
        <w:numFmt w:val="none"/>
        <w:lvlText w:val="2."/>
        <w:lvlJc w:val="left"/>
        <w:pPr>
          <w:ind w:left="360" w:hanging="360"/>
        </w:pPr>
        <w:rPr>
          <w:rFonts w:hint="default"/>
          <w:b/>
          <w:bCs w:val="0"/>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345405402">
    <w:abstractNumId w:val="22"/>
    <w:lvlOverride w:ilvl="0">
      <w:lvl w:ilvl="0">
        <w:start w:val="1"/>
        <w:numFmt w:val="decimal"/>
        <w:lvlText w:val="%1."/>
        <w:lvlJc w:val="left"/>
        <w:pPr>
          <w:ind w:left="360" w:hanging="360"/>
        </w:pPr>
        <w:rPr>
          <w:rFonts w:hint="default"/>
          <w:b/>
          <w:b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2041979119">
    <w:abstractNumId w:val="22"/>
    <w:lvlOverride w:ilvl="0">
      <w:lvl w:ilvl="0">
        <w:start w:val="1"/>
        <w:numFmt w:val="none"/>
        <w:lvlText w:val="3."/>
        <w:lvlJc w:val="left"/>
        <w:pPr>
          <w:ind w:left="360" w:hanging="360"/>
        </w:pPr>
        <w:rPr>
          <w:rFonts w:hint="default"/>
          <w:b/>
          <w:bCs w:val="0"/>
        </w:rPr>
      </w:lvl>
    </w:lvlOverride>
    <w:lvlOverride w:ilvl="1">
      <w:lvl w:ilvl="1">
        <w:start w:val="1"/>
        <w:numFmt w:val="none"/>
        <w:lvlText w:val="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541552595">
    <w:abstractNumId w:val="22"/>
    <w:lvlOverride w:ilvl="0">
      <w:lvl w:ilvl="0">
        <w:start w:val="1"/>
        <w:numFmt w:val="none"/>
        <w:lvlText w:val="4."/>
        <w:lvlJc w:val="left"/>
        <w:pPr>
          <w:ind w:left="360" w:hanging="360"/>
        </w:pPr>
        <w:rPr>
          <w:rFonts w:hint="default"/>
          <w:b/>
          <w:bCs w:val="0"/>
        </w:rPr>
      </w:lvl>
    </w:lvlOverride>
    <w:lvlOverride w:ilvl="1">
      <w:lvl w:ilvl="1">
        <w:start w:val="1"/>
        <w:numFmt w:val="none"/>
        <w:lvlText w:val="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847816899">
    <w:abstractNumId w:val="22"/>
    <w:lvlOverride w:ilvl="0">
      <w:lvl w:ilvl="0">
        <w:start w:val="1"/>
        <w:numFmt w:val="none"/>
        <w:lvlText w:val="4."/>
        <w:lvlJc w:val="left"/>
        <w:pPr>
          <w:ind w:left="360" w:hanging="360"/>
        </w:pPr>
        <w:rPr>
          <w:rFonts w:hint="default"/>
          <w:b/>
          <w:bCs w:val="0"/>
        </w:rPr>
      </w:lvl>
    </w:lvlOverride>
    <w:lvlOverride w:ilvl="1">
      <w:lvl w:ilvl="1">
        <w:start w:val="1"/>
        <w:numFmt w:val="none"/>
        <w:lvlText w:val="4.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589507133">
    <w:abstractNumId w:val="22"/>
    <w:lvlOverride w:ilvl="0">
      <w:lvl w:ilvl="0">
        <w:start w:val="1"/>
        <w:numFmt w:val="none"/>
        <w:lvlText w:val="2."/>
        <w:lvlJc w:val="left"/>
        <w:pPr>
          <w:ind w:left="360" w:hanging="360"/>
        </w:pPr>
        <w:rPr>
          <w:rFonts w:hint="default"/>
          <w:b/>
          <w:bCs w:val="0"/>
        </w:rPr>
      </w:lvl>
    </w:lvlOverride>
    <w:lvlOverride w:ilvl="1">
      <w:lvl w:ilvl="1">
        <w:start w:val="1"/>
        <w:numFmt w:val="none"/>
        <w:lvlText w:val="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896308583">
    <w:abstractNumId w:val="11"/>
  </w:num>
  <w:num w:numId="38" w16cid:durableId="1949700050">
    <w:abstractNumId w:val="20"/>
  </w:num>
  <w:num w:numId="39" w16cid:durableId="177014695">
    <w:abstractNumId w:val="27"/>
  </w:num>
  <w:num w:numId="40" w16cid:durableId="1467426604">
    <w:abstractNumId w:val="11"/>
  </w:num>
  <w:num w:numId="41" w16cid:durableId="307785113">
    <w:abstractNumId w:val="14"/>
  </w:num>
  <w:num w:numId="42" w16cid:durableId="846136745">
    <w:abstractNumId w:val="18"/>
  </w:num>
  <w:num w:numId="43" w16cid:durableId="709259579">
    <w:abstractNumId w:val="9"/>
  </w:num>
  <w:num w:numId="44" w16cid:durableId="240143774">
    <w:abstractNumId w:val="28"/>
  </w:num>
  <w:num w:numId="45" w16cid:durableId="855271334">
    <w:abstractNumId w:val="1"/>
  </w:num>
  <w:num w:numId="46" w16cid:durableId="345255996">
    <w:abstractNumId w:val="10"/>
  </w:num>
  <w:num w:numId="47" w16cid:durableId="399134015">
    <w:abstractNumId w:val="12"/>
  </w:num>
  <w:num w:numId="48" w16cid:durableId="2018001035">
    <w:abstractNumId w:val="16"/>
  </w:num>
  <w:num w:numId="49" w16cid:durableId="1655177241">
    <w:abstractNumId w:val="18"/>
  </w:num>
  <w:num w:numId="50" w16cid:durableId="359667614">
    <w:abstractNumId w:val="9"/>
  </w:num>
  <w:num w:numId="51" w16cid:durableId="688987198">
    <w:abstractNumId w:val="28"/>
  </w:num>
  <w:num w:numId="52" w16cid:durableId="903948379">
    <w:abstractNumId w:val="19"/>
  </w:num>
  <w:num w:numId="53" w16cid:durableId="1818836036">
    <w:abstractNumId w:val="15"/>
  </w:num>
  <w:num w:numId="54" w16cid:durableId="1010833886">
    <w:abstractNumId w:val="21"/>
  </w:num>
  <w:num w:numId="55" w16cid:durableId="1267008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26"/>
    <w:rsid w:val="000052B0"/>
    <w:rsid w:val="00007913"/>
    <w:rsid w:val="00007D54"/>
    <w:rsid w:val="000148FD"/>
    <w:rsid w:val="000150FE"/>
    <w:rsid w:val="00030451"/>
    <w:rsid w:val="0004122B"/>
    <w:rsid w:val="000426F7"/>
    <w:rsid w:val="00045704"/>
    <w:rsid w:val="00050040"/>
    <w:rsid w:val="0005259C"/>
    <w:rsid w:val="0005325C"/>
    <w:rsid w:val="00054234"/>
    <w:rsid w:val="0005448A"/>
    <w:rsid w:val="00054B5E"/>
    <w:rsid w:val="000566C6"/>
    <w:rsid w:val="0006119F"/>
    <w:rsid w:val="00062038"/>
    <w:rsid w:val="000646EF"/>
    <w:rsid w:val="000652D6"/>
    <w:rsid w:val="00065B10"/>
    <w:rsid w:val="00066A35"/>
    <w:rsid w:val="0007019C"/>
    <w:rsid w:val="00071DB1"/>
    <w:rsid w:val="00072BBB"/>
    <w:rsid w:val="00075B1D"/>
    <w:rsid w:val="000875CE"/>
    <w:rsid w:val="00092946"/>
    <w:rsid w:val="000A6AA6"/>
    <w:rsid w:val="000B2BA2"/>
    <w:rsid w:val="000B39BE"/>
    <w:rsid w:val="000C108B"/>
    <w:rsid w:val="000C2A5E"/>
    <w:rsid w:val="000C4381"/>
    <w:rsid w:val="000D684A"/>
    <w:rsid w:val="000D7232"/>
    <w:rsid w:val="000E74D4"/>
    <w:rsid w:val="000F1EFA"/>
    <w:rsid w:val="000F3183"/>
    <w:rsid w:val="000F56F0"/>
    <w:rsid w:val="000F6027"/>
    <w:rsid w:val="000F6F76"/>
    <w:rsid w:val="00100F60"/>
    <w:rsid w:val="00101CBC"/>
    <w:rsid w:val="00105E2B"/>
    <w:rsid w:val="00106A21"/>
    <w:rsid w:val="00110F62"/>
    <w:rsid w:val="0011357F"/>
    <w:rsid w:val="00113C37"/>
    <w:rsid w:val="00115F37"/>
    <w:rsid w:val="00116BB1"/>
    <w:rsid w:val="001174FA"/>
    <w:rsid w:val="00122950"/>
    <w:rsid w:val="00125CEE"/>
    <w:rsid w:val="00125F2C"/>
    <w:rsid w:val="0013173D"/>
    <w:rsid w:val="001317E9"/>
    <w:rsid w:val="00132230"/>
    <w:rsid w:val="00133DC3"/>
    <w:rsid w:val="0013494A"/>
    <w:rsid w:val="00136A7D"/>
    <w:rsid w:val="00141DDF"/>
    <w:rsid w:val="001422C3"/>
    <w:rsid w:val="00143326"/>
    <w:rsid w:val="00147FE5"/>
    <w:rsid w:val="00150F76"/>
    <w:rsid w:val="00150FEB"/>
    <w:rsid w:val="00151056"/>
    <w:rsid w:val="001519B9"/>
    <w:rsid w:val="001557CD"/>
    <w:rsid w:val="00161428"/>
    <w:rsid w:val="00166A93"/>
    <w:rsid w:val="00175642"/>
    <w:rsid w:val="001822EF"/>
    <w:rsid w:val="00184734"/>
    <w:rsid w:val="001869E6"/>
    <w:rsid w:val="0019189E"/>
    <w:rsid w:val="001976B3"/>
    <w:rsid w:val="001A61ED"/>
    <w:rsid w:val="001A6A9F"/>
    <w:rsid w:val="001B2658"/>
    <w:rsid w:val="001B4107"/>
    <w:rsid w:val="001B6A8F"/>
    <w:rsid w:val="001C0889"/>
    <w:rsid w:val="001C21EA"/>
    <w:rsid w:val="001C4333"/>
    <w:rsid w:val="001C6E69"/>
    <w:rsid w:val="001D036C"/>
    <w:rsid w:val="001D2738"/>
    <w:rsid w:val="001D3DAF"/>
    <w:rsid w:val="001D4746"/>
    <w:rsid w:val="001D5012"/>
    <w:rsid w:val="001D72AE"/>
    <w:rsid w:val="001E467B"/>
    <w:rsid w:val="001E58B9"/>
    <w:rsid w:val="001F31DF"/>
    <w:rsid w:val="001F35F5"/>
    <w:rsid w:val="001F4489"/>
    <w:rsid w:val="001F76FE"/>
    <w:rsid w:val="00216B2B"/>
    <w:rsid w:val="002176DF"/>
    <w:rsid w:val="002205D4"/>
    <w:rsid w:val="00234189"/>
    <w:rsid w:val="00235F00"/>
    <w:rsid w:val="0023750C"/>
    <w:rsid w:val="002464EA"/>
    <w:rsid w:val="00250BF9"/>
    <w:rsid w:val="002535E4"/>
    <w:rsid w:val="00253FF7"/>
    <w:rsid w:val="00255070"/>
    <w:rsid w:val="00266435"/>
    <w:rsid w:val="00266720"/>
    <w:rsid w:val="002670A5"/>
    <w:rsid w:val="00267606"/>
    <w:rsid w:val="00272DFC"/>
    <w:rsid w:val="00274491"/>
    <w:rsid w:val="002767FE"/>
    <w:rsid w:val="00277C8E"/>
    <w:rsid w:val="002822DD"/>
    <w:rsid w:val="00283281"/>
    <w:rsid w:val="00283B93"/>
    <w:rsid w:val="002840C8"/>
    <w:rsid w:val="00284B5A"/>
    <w:rsid w:val="00285707"/>
    <w:rsid w:val="00285D0A"/>
    <w:rsid w:val="002A4E65"/>
    <w:rsid w:val="002A5BC6"/>
    <w:rsid w:val="002A6978"/>
    <w:rsid w:val="002A723F"/>
    <w:rsid w:val="002A790D"/>
    <w:rsid w:val="002B1F2B"/>
    <w:rsid w:val="002B3A6F"/>
    <w:rsid w:val="002C02F4"/>
    <w:rsid w:val="002C3803"/>
    <w:rsid w:val="002C568F"/>
    <w:rsid w:val="002C777A"/>
    <w:rsid w:val="002D1E95"/>
    <w:rsid w:val="002D272F"/>
    <w:rsid w:val="002D2CC2"/>
    <w:rsid w:val="002D71D4"/>
    <w:rsid w:val="002E76BF"/>
    <w:rsid w:val="002F3B89"/>
    <w:rsid w:val="00305C1A"/>
    <w:rsid w:val="00310C0B"/>
    <w:rsid w:val="00315634"/>
    <w:rsid w:val="00322630"/>
    <w:rsid w:val="003243C3"/>
    <w:rsid w:val="00325803"/>
    <w:rsid w:val="003344DE"/>
    <w:rsid w:val="00346038"/>
    <w:rsid w:val="00346DB6"/>
    <w:rsid w:val="00350B2C"/>
    <w:rsid w:val="00351086"/>
    <w:rsid w:val="00351898"/>
    <w:rsid w:val="003537E9"/>
    <w:rsid w:val="003546D4"/>
    <w:rsid w:val="00357A87"/>
    <w:rsid w:val="003600AD"/>
    <w:rsid w:val="003608C1"/>
    <w:rsid w:val="00361D5E"/>
    <w:rsid w:val="00362FE1"/>
    <w:rsid w:val="00366C60"/>
    <w:rsid w:val="00372352"/>
    <w:rsid w:val="0037328A"/>
    <w:rsid w:val="00374A44"/>
    <w:rsid w:val="003756A9"/>
    <w:rsid w:val="00381C45"/>
    <w:rsid w:val="00381C51"/>
    <w:rsid w:val="00383074"/>
    <w:rsid w:val="0039231F"/>
    <w:rsid w:val="00392D63"/>
    <w:rsid w:val="003943ED"/>
    <w:rsid w:val="003A1A29"/>
    <w:rsid w:val="003A226A"/>
    <w:rsid w:val="003A5AF9"/>
    <w:rsid w:val="003A68C6"/>
    <w:rsid w:val="003A6F75"/>
    <w:rsid w:val="003A784D"/>
    <w:rsid w:val="003B6D4B"/>
    <w:rsid w:val="003B729A"/>
    <w:rsid w:val="003C1867"/>
    <w:rsid w:val="003D02E5"/>
    <w:rsid w:val="003D35DA"/>
    <w:rsid w:val="003E0084"/>
    <w:rsid w:val="003E0799"/>
    <w:rsid w:val="003E4DCE"/>
    <w:rsid w:val="003F12D9"/>
    <w:rsid w:val="003F1C0A"/>
    <w:rsid w:val="003F2C04"/>
    <w:rsid w:val="003F44F2"/>
    <w:rsid w:val="003F5B2F"/>
    <w:rsid w:val="003F7724"/>
    <w:rsid w:val="004022A9"/>
    <w:rsid w:val="00404620"/>
    <w:rsid w:val="00406898"/>
    <w:rsid w:val="00411581"/>
    <w:rsid w:val="00412309"/>
    <w:rsid w:val="004138A0"/>
    <w:rsid w:val="00413ACF"/>
    <w:rsid w:val="0041621D"/>
    <w:rsid w:val="004204A4"/>
    <w:rsid w:val="0042089F"/>
    <w:rsid w:val="00422706"/>
    <w:rsid w:val="00426C11"/>
    <w:rsid w:val="004317CE"/>
    <w:rsid w:val="00431A7E"/>
    <w:rsid w:val="004331C1"/>
    <w:rsid w:val="0044106A"/>
    <w:rsid w:val="004415CA"/>
    <w:rsid w:val="00441FFB"/>
    <w:rsid w:val="0044361A"/>
    <w:rsid w:val="004507E5"/>
    <w:rsid w:val="00462B72"/>
    <w:rsid w:val="004709C5"/>
    <w:rsid w:val="00470A60"/>
    <w:rsid w:val="00474BDB"/>
    <w:rsid w:val="00474F27"/>
    <w:rsid w:val="004843F6"/>
    <w:rsid w:val="00484732"/>
    <w:rsid w:val="00484CE7"/>
    <w:rsid w:val="004865F1"/>
    <w:rsid w:val="00496714"/>
    <w:rsid w:val="004A57C7"/>
    <w:rsid w:val="004B0EEA"/>
    <w:rsid w:val="004B294F"/>
    <w:rsid w:val="004B4791"/>
    <w:rsid w:val="004B4A78"/>
    <w:rsid w:val="004B6756"/>
    <w:rsid w:val="004B76D1"/>
    <w:rsid w:val="004C7ED7"/>
    <w:rsid w:val="004D4ADD"/>
    <w:rsid w:val="004D6BCF"/>
    <w:rsid w:val="004E4B16"/>
    <w:rsid w:val="004E6125"/>
    <w:rsid w:val="004E7EA2"/>
    <w:rsid w:val="004F44AA"/>
    <w:rsid w:val="004F4A28"/>
    <w:rsid w:val="0050355B"/>
    <w:rsid w:val="00504803"/>
    <w:rsid w:val="005073EB"/>
    <w:rsid w:val="005331B9"/>
    <w:rsid w:val="00535640"/>
    <w:rsid w:val="00541ED7"/>
    <w:rsid w:val="00546AED"/>
    <w:rsid w:val="00551669"/>
    <w:rsid w:val="00552809"/>
    <w:rsid w:val="00552817"/>
    <w:rsid w:val="00552D53"/>
    <w:rsid w:val="005540A0"/>
    <w:rsid w:val="005547C0"/>
    <w:rsid w:val="00554A88"/>
    <w:rsid w:val="00555803"/>
    <w:rsid w:val="005569FE"/>
    <w:rsid w:val="00570FFA"/>
    <w:rsid w:val="00581A50"/>
    <w:rsid w:val="00582775"/>
    <w:rsid w:val="00585FAF"/>
    <w:rsid w:val="00591FED"/>
    <w:rsid w:val="00595A3A"/>
    <w:rsid w:val="005A3E09"/>
    <w:rsid w:val="005B2F46"/>
    <w:rsid w:val="005B5133"/>
    <w:rsid w:val="005C4244"/>
    <w:rsid w:val="005C4FA1"/>
    <w:rsid w:val="005C50F3"/>
    <w:rsid w:val="005D30E7"/>
    <w:rsid w:val="005D3461"/>
    <w:rsid w:val="005D5DE4"/>
    <w:rsid w:val="005D65DA"/>
    <w:rsid w:val="005E0498"/>
    <w:rsid w:val="005E1A86"/>
    <w:rsid w:val="005E2D2D"/>
    <w:rsid w:val="005E42EA"/>
    <w:rsid w:val="005F0093"/>
    <w:rsid w:val="005F0E5F"/>
    <w:rsid w:val="005F10F3"/>
    <w:rsid w:val="005F1656"/>
    <w:rsid w:val="00600352"/>
    <w:rsid w:val="00604F21"/>
    <w:rsid w:val="00613ED6"/>
    <w:rsid w:val="00616626"/>
    <w:rsid w:val="00621CFB"/>
    <w:rsid w:val="00623988"/>
    <w:rsid w:val="0063376E"/>
    <w:rsid w:val="006345AC"/>
    <w:rsid w:val="00652B2F"/>
    <w:rsid w:val="00653B98"/>
    <w:rsid w:val="00654321"/>
    <w:rsid w:val="006605CE"/>
    <w:rsid w:val="006620FA"/>
    <w:rsid w:val="006637E2"/>
    <w:rsid w:val="00666CCC"/>
    <w:rsid w:val="00670E52"/>
    <w:rsid w:val="00672753"/>
    <w:rsid w:val="006772D7"/>
    <w:rsid w:val="00680672"/>
    <w:rsid w:val="006861AB"/>
    <w:rsid w:val="006865DF"/>
    <w:rsid w:val="006867B9"/>
    <w:rsid w:val="00691BA3"/>
    <w:rsid w:val="00692EBA"/>
    <w:rsid w:val="00695267"/>
    <w:rsid w:val="00695FAA"/>
    <w:rsid w:val="006A0241"/>
    <w:rsid w:val="006A16E9"/>
    <w:rsid w:val="006A217C"/>
    <w:rsid w:val="006B1B4F"/>
    <w:rsid w:val="006B68FF"/>
    <w:rsid w:val="006B6F72"/>
    <w:rsid w:val="006B72A0"/>
    <w:rsid w:val="006C621C"/>
    <w:rsid w:val="006C7365"/>
    <w:rsid w:val="006D09CC"/>
    <w:rsid w:val="006D25AA"/>
    <w:rsid w:val="006D3010"/>
    <w:rsid w:val="006D30E1"/>
    <w:rsid w:val="006E726F"/>
    <w:rsid w:val="006F48BC"/>
    <w:rsid w:val="006F4C81"/>
    <w:rsid w:val="006F5FDB"/>
    <w:rsid w:val="006F611F"/>
    <w:rsid w:val="006F7E06"/>
    <w:rsid w:val="006F7E92"/>
    <w:rsid w:val="00703BC1"/>
    <w:rsid w:val="007070A5"/>
    <w:rsid w:val="00707CC2"/>
    <w:rsid w:val="007135AD"/>
    <w:rsid w:val="007141C8"/>
    <w:rsid w:val="00716664"/>
    <w:rsid w:val="007235D1"/>
    <w:rsid w:val="00732DB9"/>
    <w:rsid w:val="00733749"/>
    <w:rsid w:val="00737616"/>
    <w:rsid w:val="00742E79"/>
    <w:rsid w:val="00750F24"/>
    <w:rsid w:val="0075490C"/>
    <w:rsid w:val="00762995"/>
    <w:rsid w:val="00764601"/>
    <w:rsid w:val="00771255"/>
    <w:rsid w:val="00773E4B"/>
    <w:rsid w:val="00786AE1"/>
    <w:rsid w:val="007904BB"/>
    <w:rsid w:val="007910E3"/>
    <w:rsid w:val="0079167F"/>
    <w:rsid w:val="00793765"/>
    <w:rsid w:val="00795B98"/>
    <w:rsid w:val="007A1DA5"/>
    <w:rsid w:val="007A4068"/>
    <w:rsid w:val="007B2AC2"/>
    <w:rsid w:val="007B4EBF"/>
    <w:rsid w:val="007B7B4C"/>
    <w:rsid w:val="007C0B8A"/>
    <w:rsid w:val="007C4C11"/>
    <w:rsid w:val="007C6DF3"/>
    <w:rsid w:val="007C783C"/>
    <w:rsid w:val="007D0D6D"/>
    <w:rsid w:val="007D7A1A"/>
    <w:rsid w:val="007E660C"/>
    <w:rsid w:val="007F1287"/>
    <w:rsid w:val="007F35EE"/>
    <w:rsid w:val="007F407A"/>
    <w:rsid w:val="007F6B30"/>
    <w:rsid w:val="007F7E21"/>
    <w:rsid w:val="00803EE6"/>
    <w:rsid w:val="0080776D"/>
    <w:rsid w:val="00810B42"/>
    <w:rsid w:val="008173E3"/>
    <w:rsid w:val="008174BD"/>
    <w:rsid w:val="00817BAD"/>
    <w:rsid w:val="00820968"/>
    <w:rsid w:val="00822875"/>
    <w:rsid w:val="00823066"/>
    <w:rsid w:val="00827294"/>
    <w:rsid w:val="00827D3D"/>
    <w:rsid w:val="00830A20"/>
    <w:rsid w:val="008325A2"/>
    <w:rsid w:val="008357A2"/>
    <w:rsid w:val="00842FFD"/>
    <w:rsid w:val="00843CE7"/>
    <w:rsid w:val="00846239"/>
    <w:rsid w:val="008509F8"/>
    <w:rsid w:val="00855A9E"/>
    <w:rsid w:val="00856922"/>
    <w:rsid w:val="0086375D"/>
    <w:rsid w:val="008637E4"/>
    <w:rsid w:val="0086412B"/>
    <w:rsid w:val="008648A7"/>
    <w:rsid w:val="00865AF9"/>
    <w:rsid w:val="0087194E"/>
    <w:rsid w:val="00875537"/>
    <w:rsid w:val="00875D40"/>
    <w:rsid w:val="00876457"/>
    <w:rsid w:val="00883D87"/>
    <w:rsid w:val="00886BB3"/>
    <w:rsid w:val="00890C28"/>
    <w:rsid w:val="008917C8"/>
    <w:rsid w:val="00891A80"/>
    <w:rsid w:val="00896F7F"/>
    <w:rsid w:val="008A35DC"/>
    <w:rsid w:val="008A48E7"/>
    <w:rsid w:val="008A55AD"/>
    <w:rsid w:val="008A659A"/>
    <w:rsid w:val="008B1ABD"/>
    <w:rsid w:val="008B5825"/>
    <w:rsid w:val="008B5DDD"/>
    <w:rsid w:val="008B76A4"/>
    <w:rsid w:val="008B7860"/>
    <w:rsid w:val="008C1CA0"/>
    <w:rsid w:val="008C2343"/>
    <w:rsid w:val="008C2F21"/>
    <w:rsid w:val="008D124F"/>
    <w:rsid w:val="008D36DA"/>
    <w:rsid w:val="008D446A"/>
    <w:rsid w:val="008E0872"/>
    <w:rsid w:val="008E62A4"/>
    <w:rsid w:val="008F09A6"/>
    <w:rsid w:val="008F433F"/>
    <w:rsid w:val="00900105"/>
    <w:rsid w:val="0091374E"/>
    <w:rsid w:val="009138F1"/>
    <w:rsid w:val="00916EE7"/>
    <w:rsid w:val="00927096"/>
    <w:rsid w:val="00933EEE"/>
    <w:rsid w:val="00935CBD"/>
    <w:rsid w:val="00945D30"/>
    <w:rsid w:val="00946344"/>
    <w:rsid w:val="0094637A"/>
    <w:rsid w:val="0094643C"/>
    <w:rsid w:val="009470DE"/>
    <w:rsid w:val="009478CE"/>
    <w:rsid w:val="00950C83"/>
    <w:rsid w:val="00960D6F"/>
    <w:rsid w:val="009626C8"/>
    <w:rsid w:val="009646B3"/>
    <w:rsid w:val="00971947"/>
    <w:rsid w:val="0097706F"/>
    <w:rsid w:val="009868AF"/>
    <w:rsid w:val="0098782F"/>
    <w:rsid w:val="00995341"/>
    <w:rsid w:val="00996FFC"/>
    <w:rsid w:val="009A4D59"/>
    <w:rsid w:val="009A5576"/>
    <w:rsid w:val="009A5C24"/>
    <w:rsid w:val="009B1ACE"/>
    <w:rsid w:val="009B5AD8"/>
    <w:rsid w:val="009B7483"/>
    <w:rsid w:val="009C06CA"/>
    <w:rsid w:val="009C377D"/>
    <w:rsid w:val="009C59E9"/>
    <w:rsid w:val="009D39EA"/>
    <w:rsid w:val="009D5A0B"/>
    <w:rsid w:val="009D7D02"/>
    <w:rsid w:val="009E0012"/>
    <w:rsid w:val="009E67D7"/>
    <w:rsid w:val="009E75B1"/>
    <w:rsid w:val="009F2E27"/>
    <w:rsid w:val="009F7228"/>
    <w:rsid w:val="00A017E5"/>
    <w:rsid w:val="00A06076"/>
    <w:rsid w:val="00A20F0C"/>
    <w:rsid w:val="00A32DFB"/>
    <w:rsid w:val="00A33DD8"/>
    <w:rsid w:val="00A3455E"/>
    <w:rsid w:val="00A34C6E"/>
    <w:rsid w:val="00A367A8"/>
    <w:rsid w:val="00A375A5"/>
    <w:rsid w:val="00A37F57"/>
    <w:rsid w:val="00A47627"/>
    <w:rsid w:val="00A53C34"/>
    <w:rsid w:val="00A54CA9"/>
    <w:rsid w:val="00A57B3D"/>
    <w:rsid w:val="00A72684"/>
    <w:rsid w:val="00A752DF"/>
    <w:rsid w:val="00A7569D"/>
    <w:rsid w:val="00A778B2"/>
    <w:rsid w:val="00A77A6A"/>
    <w:rsid w:val="00A813F5"/>
    <w:rsid w:val="00A81AF6"/>
    <w:rsid w:val="00A81D12"/>
    <w:rsid w:val="00A83B71"/>
    <w:rsid w:val="00A83CD1"/>
    <w:rsid w:val="00A90D4D"/>
    <w:rsid w:val="00A928BB"/>
    <w:rsid w:val="00A95D7E"/>
    <w:rsid w:val="00A960F6"/>
    <w:rsid w:val="00A978A5"/>
    <w:rsid w:val="00AA2135"/>
    <w:rsid w:val="00AA2DD8"/>
    <w:rsid w:val="00AA51F8"/>
    <w:rsid w:val="00AA7476"/>
    <w:rsid w:val="00AB1A54"/>
    <w:rsid w:val="00AB2508"/>
    <w:rsid w:val="00AB66F5"/>
    <w:rsid w:val="00AB6A6D"/>
    <w:rsid w:val="00AB7457"/>
    <w:rsid w:val="00AB76B7"/>
    <w:rsid w:val="00AC035E"/>
    <w:rsid w:val="00AC3665"/>
    <w:rsid w:val="00AC5636"/>
    <w:rsid w:val="00AC687B"/>
    <w:rsid w:val="00AD2FC6"/>
    <w:rsid w:val="00AD6FC1"/>
    <w:rsid w:val="00AE2F6F"/>
    <w:rsid w:val="00AE3C23"/>
    <w:rsid w:val="00AE4B81"/>
    <w:rsid w:val="00AE5478"/>
    <w:rsid w:val="00AF1895"/>
    <w:rsid w:val="00AF270D"/>
    <w:rsid w:val="00B12604"/>
    <w:rsid w:val="00B135C3"/>
    <w:rsid w:val="00B13DFB"/>
    <w:rsid w:val="00B14A24"/>
    <w:rsid w:val="00B15A1D"/>
    <w:rsid w:val="00B16A6E"/>
    <w:rsid w:val="00B174EC"/>
    <w:rsid w:val="00B21711"/>
    <w:rsid w:val="00B224F6"/>
    <w:rsid w:val="00B24D0E"/>
    <w:rsid w:val="00B25586"/>
    <w:rsid w:val="00B257D9"/>
    <w:rsid w:val="00B266DD"/>
    <w:rsid w:val="00B26F53"/>
    <w:rsid w:val="00B33A36"/>
    <w:rsid w:val="00B34EC6"/>
    <w:rsid w:val="00B358CE"/>
    <w:rsid w:val="00B35EC8"/>
    <w:rsid w:val="00B36E98"/>
    <w:rsid w:val="00B467B0"/>
    <w:rsid w:val="00B53204"/>
    <w:rsid w:val="00B53244"/>
    <w:rsid w:val="00B544C2"/>
    <w:rsid w:val="00B6371D"/>
    <w:rsid w:val="00B63B7C"/>
    <w:rsid w:val="00B67534"/>
    <w:rsid w:val="00B67608"/>
    <w:rsid w:val="00B70B87"/>
    <w:rsid w:val="00B83E65"/>
    <w:rsid w:val="00B844B3"/>
    <w:rsid w:val="00B85A0B"/>
    <w:rsid w:val="00B85D75"/>
    <w:rsid w:val="00B90E4E"/>
    <w:rsid w:val="00B97FD4"/>
    <w:rsid w:val="00BA4D12"/>
    <w:rsid w:val="00BA5A29"/>
    <w:rsid w:val="00BA5EA6"/>
    <w:rsid w:val="00BA6EB1"/>
    <w:rsid w:val="00BB5E26"/>
    <w:rsid w:val="00BB7765"/>
    <w:rsid w:val="00BC21BE"/>
    <w:rsid w:val="00BC2A9E"/>
    <w:rsid w:val="00BC7ED0"/>
    <w:rsid w:val="00BD1329"/>
    <w:rsid w:val="00BD57AB"/>
    <w:rsid w:val="00BE0616"/>
    <w:rsid w:val="00BE080D"/>
    <w:rsid w:val="00BE37F6"/>
    <w:rsid w:val="00BE7B2F"/>
    <w:rsid w:val="00BF08F0"/>
    <w:rsid w:val="00BF142C"/>
    <w:rsid w:val="00BF2409"/>
    <w:rsid w:val="00BF3306"/>
    <w:rsid w:val="00BF3B29"/>
    <w:rsid w:val="00BF4AE2"/>
    <w:rsid w:val="00BF6B70"/>
    <w:rsid w:val="00C00344"/>
    <w:rsid w:val="00C025C9"/>
    <w:rsid w:val="00C03297"/>
    <w:rsid w:val="00C03B09"/>
    <w:rsid w:val="00C04238"/>
    <w:rsid w:val="00C1308E"/>
    <w:rsid w:val="00C14A26"/>
    <w:rsid w:val="00C16C67"/>
    <w:rsid w:val="00C17403"/>
    <w:rsid w:val="00C202F0"/>
    <w:rsid w:val="00C20CD7"/>
    <w:rsid w:val="00C302CE"/>
    <w:rsid w:val="00C3619F"/>
    <w:rsid w:val="00C36DD4"/>
    <w:rsid w:val="00C37BEC"/>
    <w:rsid w:val="00C4109C"/>
    <w:rsid w:val="00C42EAA"/>
    <w:rsid w:val="00C45759"/>
    <w:rsid w:val="00C51B1B"/>
    <w:rsid w:val="00C525B8"/>
    <w:rsid w:val="00C54CFE"/>
    <w:rsid w:val="00C54D12"/>
    <w:rsid w:val="00C57CEB"/>
    <w:rsid w:val="00C66CC9"/>
    <w:rsid w:val="00C710A0"/>
    <w:rsid w:val="00C741FA"/>
    <w:rsid w:val="00C76DAD"/>
    <w:rsid w:val="00C8277D"/>
    <w:rsid w:val="00C82CA6"/>
    <w:rsid w:val="00C86E89"/>
    <w:rsid w:val="00CA39E4"/>
    <w:rsid w:val="00CA4621"/>
    <w:rsid w:val="00CB4770"/>
    <w:rsid w:val="00CB6432"/>
    <w:rsid w:val="00CC38D5"/>
    <w:rsid w:val="00CD1104"/>
    <w:rsid w:val="00CD46E1"/>
    <w:rsid w:val="00CE077C"/>
    <w:rsid w:val="00CE2005"/>
    <w:rsid w:val="00CE44BE"/>
    <w:rsid w:val="00CE540C"/>
    <w:rsid w:val="00CF201A"/>
    <w:rsid w:val="00CF5036"/>
    <w:rsid w:val="00CF5915"/>
    <w:rsid w:val="00D00A0A"/>
    <w:rsid w:val="00D02C70"/>
    <w:rsid w:val="00D0387F"/>
    <w:rsid w:val="00D04BBD"/>
    <w:rsid w:val="00D05177"/>
    <w:rsid w:val="00D054D2"/>
    <w:rsid w:val="00D1552A"/>
    <w:rsid w:val="00D178B2"/>
    <w:rsid w:val="00D232CA"/>
    <w:rsid w:val="00D25FDD"/>
    <w:rsid w:val="00D261BB"/>
    <w:rsid w:val="00D3165A"/>
    <w:rsid w:val="00D35C51"/>
    <w:rsid w:val="00D35DEE"/>
    <w:rsid w:val="00D377D2"/>
    <w:rsid w:val="00D410D5"/>
    <w:rsid w:val="00D43DCE"/>
    <w:rsid w:val="00D47879"/>
    <w:rsid w:val="00D55038"/>
    <w:rsid w:val="00D5511A"/>
    <w:rsid w:val="00D64BDD"/>
    <w:rsid w:val="00D662D8"/>
    <w:rsid w:val="00D91BBD"/>
    <w:rsid w:val="00D91C91"/>
    <w:rsid w:val="00D93A32"/>
    <w:rsid w:val="00D93A7F"/>
    <w:rsid w:val="00D950B9"/>
    <w:rsid w:val="00DA6768"/>
    <w:rsid w:val="00DA764A"/>
    <w:rsid w:val="00DB7850"/>
    <w:rsid w:val="00DD1387"/>
    <w:rsid w:val="00DD6C66"/>
    <w:rsid w:val="00DF01BE"/>
    <w:rsid w:val="00DF027E"/>
    <w:rsid w:val="00DF2EA0"/>
    <w:rsid w:val="00E0033C"/>
    <w:rsid w:val="00E01154"/>
    <w:rsid w:val="00E0330D"/>
    <w:rsid w:val="00E05220"/>
    <w:rsid w:val="00E068A4"/>
    <w:rsid w:val="00E13EA0"/>
    <w:rsid w:val="00E161C2"/>
    <w:rsid w:val="00E16B08"/>
    <w:rsid w:val="00E212ED"/>
    <w:rsid w:val="00E22A47"/>
    <w:rsid w:val="00E23261"/>
    <w:rsid w:val="00E34060"/>
    <w:rsid w:val="00E3709E"/>
    <w:rsid w:val="00E37D16"/>
    <w:rsid w:val="00E40222"/>
    <w:rsid w:val="00E43A22"/>
    <w:rsid w:val="00E47C8D"/>
    <w:rsid w:val="00E5099F"/>
    <w:rsid w:val="00E50E23"/>
    <w:rsid w:val="00E55B19"/>
    <w:rsid w:val="00E55E9F"/>
    <w:rsid w:val="00E630A7"/>
    <w:rsid w:val="00E63FE0"/>
    <w:rsid w:val="00E64D3F"/>
    <w:rsid w:val="00E71A33"/>
    <w:rsid w:val="00E80AF5"/>
    <w:rsid w:val="00E8299E"/>
    <w:rsid w:val="00E84E3C"/>
    <w:rsid w:val="00E85398"/>
    <w:rsid w:val="00E9019B"/>
    <w:rsid w:val="00EA039C"/>
    <w:rsid w:val="00EB00CF"/>
    <w:rsid w:val="00EB30B9"/>
    <w:rsid w:val="00EB5175"/>
    <w:rsid w:val="00EC1855"/>
    <w:rsid w:val="00EC1AD0"/>
    <w:rsid w:val="00EC4EE0"/>
    <w:rsid w:val="00EC51DC"/>
    <w:rsid w:val="00EC7463"/>
    <w:rsid w:val="00ED3C60"/>
    <w:rsid w:val="00ED64A3"/>
    <w:rsid w:val="00EE18DC"/>
    <w:rsid w:val="00EE1C88"/>
    <w:rsid w:val="00EE22DE"/>
    <w:rsid w:val="00EE3E8E"/>
    <w:rsid w:val="00EE59F5"/>
    <w:rsid w:val="00EE6973"/>
    <w:rsid w:val="00EE7A34"/>
    <w:rsid w:val="00EF2912"/>
    <w:rsid w:val="00EF49D4"/>
    <w:rsid w:val="00F041D6"/>
    <w:rsid w:val="00F07D6E"/>
    <w:rsid w:val="00F166BD"/>
    <w:rsid w:val="00F16737"/>
    <w:rsid w:val="00F16F37"/>
    <w:rsid w:val="00F17750"/>
    <w:rsid w:val="00F263A4"/>
    <w:rsid w:val="00F32747"/>
    <w:rsid w:val="00F33978"/>
    <w:rsid w:val="00F34139"/>
    <w:rsid w:val="00F3499E"/>
    <w:rsid w:val="00F356FD"/>
    <w:rsid w:val="00F451B2"/>
    <w:rsid w:val="00F46946"/>
    <w:rsid w:val="00F50617"/>
    <w:rsid w:val="00F53745"/>
    <w:rsid w:val="00F53FE5"/>
    <w:rsid w:val="00F54C1E"/>
    <w:rsid w:val="00F56171"/>
    <w:rsid w:val="00F6006F"/>
    <w:rsid w:val="00F61F6B"/>
    <w:rsid w:val="00F65EA4"/>
    <w:rsid w:val="00F67C2A"/>
    <w:rsid w:val="00F705E4"/>
    <w:rsid w:val="00F70FC2"/>
    <w:rsid w:val="00F71B62"/>
    <w:rsid w:val="00F74BA9"/>
    <w:rsid w:val="00F767CD"/>
    <w:rsid w:val="00F82F88"/>
    <w:rsid w:val="00F848A9"/>
    <w:rsid w:val="00F86993"/>
    <w:rsid w:val="00F93FE5"/>
    <w:rsid w:val="00FA3A7C"/>
    <w:rsid w:val="00FA5403"/>
    <w:rsid w:val="00FA7908"/>
    <w:rsid w:val="00FB30FE"/>
    <w:rsid w:val="00FB3334"/>
    <w:rsid w:val="00FB5012"/>
    <w:rsid w:val="00FC2B96"/>
    <w:rsid w:val="00FC6AE6"/>
    <w:rsid w:val="00FD34D6"/>
    <w:rsid w:val="00FD750E"/>
    <w:rsid w:val="00FE2335"/>
    <w:rsid w:val="00FE6188"/>
    <w:rsid w:val="00FE646A"/>
    <w:rsid w:val="00FF1293"/>
    <w:rsid w:val="00FF44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09749"/>
  <w15:docId w15:val="{0AF5D85D-B2EF-4782-AB39-B8C29EA5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0A5"/>
    <w:rPr>
      <w:sz w:val="20"/>
    </w:rPr>
  </w:style>
  <w:style w:type="paragraph" w:styleId="Heading1">
    <w:name w:val="heading 1"/>
    <w:basedOn w:val="Normal"/>
    <w:next w:val="Normal"/>
    <w:link w:val="Heading1Char"/>
    <w:uiPriority w:val="9"/>
    <w:qFormat/>
    <w:rsid w:val="00284B5A"/>
    <w:pPr>
      <w:keepNext/>
      <w:keepLines/>
      <w:spacing w:before="240"/>
      <w:outlineLvl w:val="0"/>
    </w:pPr>
    <w:rPr>
      <w:rFonts w:eastAsiaTheme="majorEastAsia" w:cstheme="majorBidi"/>
      <w:b/>
      <w:sz w:val="24"/>
      <w:szCs w:val="32"/>
      <w:u w:val="single"/>
    </w:rPr>
  </w:style>
  <w:style w:type="paragraph" w:styleId="Heading2">
    <w:name w:val="heading 2"/>
    <w:basedOn w:val="Normal"/>
    <w:next w:val="Normal"/>
    <w:link w:val="Heading2Char"/>
    <w:uiPriority w:val="9"/>
    <w:unhideWhenUsed/>
    <w:qFormat/>
    <w:rsid w:val="00284B5A"/>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E26"/>
    <w:pPr>
      <w:tabs>
        <w:tab w:val="center" w:pos="4513"/>
        <w:tab w:val="right" w:pos="9026"/>
      </w:tabs>
    </w:pPr>
  </w:style>
  <w:style w:type="character" w:customStyle="1" w:styleId="HeaderChar">
    <w:name w:val="Header Char"/>
    <w:basedOn w:val="DefaultParagraphFont"/>
    <w:link w:val="Header"/>
    <w:uiPriority w:val="99"/>
    <w:rsid w:val="00BB5E26"/>
  </w:style>
  <w:style w:type="paragraph" w:styleId="Footer">
    <w:name w:val="footer"/>
    <w:basedOn w:val="Normal"/>
    <w:link w:val="FooterChar"/>
    <w:uiPriority w:val="99"/>
    <w:unhideWhenUsed/>
    <w:rsid w:val="00BB5E26"/>
    <w:pPr>
      <w:tabs>
        <w:tab w:val="center" w:pos="4513"/>
        <w:tab w:val="right" w:pos="9026"/>
      </w:tabs>
    </w:pPr>
  </w:style>
  <w:style w:type="character" w:customStyle="1" w:styleId="FooterChar">
    <w:name w:val="Footer Char"/>
    <w:basedOn w:val="DefaultParagraphFont"/>
    <w:link w:val="Footer"/>
    <w:uiPriority w:val="99"/>
    <w:rsid w:val="00BB5E26"/>
  </w:style>
  <w:style w:type="paragraph" w:styleId="NoSpacing">
    <w:name w:val="No Spacing"/>
    <w:link w:val="NoSpacingChar"/>
    <w:uiPriority w:val="1"/>
    <w:qFormat/>
    <w:rsid w:val="00BA6EB1"/>
    <w:rPr>
      <w:rFonts w:eastAsiaTheme="minorEastAsia"/>
      <w:sz w:val="22"/>
      <w:szCs w:val="22"/>
      <w:lang w:val="en-US"/>
    </w:rPr>
  </w:style>
  <w:style w:type="character" w:customStyle="1" w:styleId="NoSpacingChar">
    <w:name w:val="No Spacing Char"/>
    <w:basedOn w:val="DefaultParagraphFont"/>
    <w:link w:val="NoSpacing"/>
    <w:uiPriority w:val="1"/>
    <w:rsid w:val="00BA6EB1"/>
    <w:rPr>
      <w:rFonts w:eastAsiaTheme="minorEastAsia"/>
      <w:sz w:val="22"/>
      <w:szCs w:val="22"/>
      <w:lang w:val="en-US"/>
    </w:rPr>
  </w:style>
  <w:style w:type="paragraph" w:styleId="ListParagraph">
    <w:name w:val="List Paragraph"/>
    <w:basedOn w:val="Normal"/>
    <w:uiPriority w:val="34"/>
    <w:qFormat/>
    <w:rsid w:val="007070A5"/>
    <w:pPr>
      <w:ind w:left="720"/>
      <w:contextualSpacing/>
    </w:pPr>
  </w:style>
  <w:style w:type="paragraph" w:styleId="BalloonText">
    <w:name w:val="Balloon Text"/>
    <w:basedOn w:val="Normal"/>
    <w:link w:val="BalloonTextChar"/>
    <w:uiPriority w:val="99"/>
    <w:semiHidden/>
    <w:unhideWhenUsed/>
    <w:rsid w:val="00EB3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0B9"/>
    <w:rPr>
      <w:rFonts w:ascii="Segoe UI" w:hAnsi="Segoe UI" w:cs="Segoe UI"/>
      <w:sz w:val="18"/>
      <w:szCs w:val="18"/>
    </w:rPr>
  </w:style>
  <w:style w:type="character" w:styleId="Hyperlink">
    <w:name w:val="Hyperlink"/>
    <w:basedOn w:val="DefaultParagraphFont"/>
    <w:uiPriority w:val="99"/>
    <w:unhideWhenUsed/>
    <w:rsid w:val="0079167F"/>
    <w:rPr>
      <w:color w:val="0563C1" w:themeColor="hyperlink"/>
      <w:u w:val="single"/>
    </w:rPr>
  </w:style>
  <w:style w:type="character" w:styleId="UnresolvedMention">
    <w:name w:val="Unresolved Mention"/>
    <w:basedOn w:val="DefaultParagraphFont"/>
    <w:uiPriority w:val="99"/>
    <w:semiHidden/>
    <w:unhideWhenUsed/>
    <w:rsid w:val="0079167F"/>
    <w:rPr>
      <w:color w:val="605E5C"/>
      <w:shd w:val="clear" w:color="auto" w:fill="E1DFDD"/>
    </w:rPr>
  </w:style>
  <w:style w:type="character" w:customStyle="1" w:styleId="Heading1Char">
    <w:name w:val="Heading 1 Char"/>
    <w:basedOn w:val="DefaultParagraphFont"/>
    <w:link w:val="Heading1"/>
    <w:uiPriority w:val="9"/>
    <w:rsid w:val="00284B5A"/>
    <w:rPr>
      <w:rFonts w:eastAsiaTheme="majorEastAsia" w:cstheme="majorBidi"/>
      <w:b/>
      <w:szCs w:val="32"/>
      <w:u w:val="single"/>
    </w:rPr>
  </w:style>
  <w:style w:type="paragraph" w:styleId="TOCHeading">
    <w:name w:val="TOC Heading"/>
    <w:basedOn w:val="Heading1"/>
    <w:next w:val="Normal"/>
    <w:uiPriority w:val="39"/>
    <w:unhideWhenUsed/>
    <w:qFormat/>
    <w:rsid w:val="00F50617"/>
    <w:pPr>
      <w:spacing w:line="259" w:lineRule="auto"/>
      <w:outlineLvl w:val="9"/>
    </w:pPr>
    <w:rPr>
      <w:lang w:val="en-US"/>
    </w:rPr>
  </w:style>
  <w:style w:type="paragraph" w:styleId="TOC1">
    <w:name w:val="toc 1"/>
    <w:basedOn w:val="Normal"/>
    <w:next w:val="Normal"/>
    <w:autoRedefine/>
    <w:uiPriority w:val="39"/>
    <w:unhideWhenUsed/>
    <w:rsid w:val="002670A5"/>
    <w:pPr>
      <w:spacing w:after="100"/>
    </w:pPr>
  </w:style>
  <w:style w:type="character" w:customStyle="1" w:styleId="Heading2Char">
    <w:name w:val="Heading 2 Char"/>
    <w:basedOn w:val="DefaultParagraphFont"/>
    <w:link w:val="Heading2"/>
    <w:uiPriority w:val="9"/>
    <w:rsid w:val="00284B5A"/>
    <w:rPr>
      <w:rFonts w:eastAsiaTheme="majorEastAsia" w:cstheme="majorBidi"/>
      <w:b/>
      <w:sz w:val="20"/>
      <w:szCs w:val="26"/>
    </w:rPr>
  </w:style>
  <w:style w:type="paragraph" w:styleId="TOC2">
    <w:name w:val="toc 2"/>
    <w:basedOn w:val="Normal"/>
    <w:next w:val="Normal"/>
    <w:autoRedefine/>
    <w:uiPriority w:val="39"/>
    <w:unhideWhenUsed/>
    <w:rsid w:val="00DA6768"/>
    <w:pPr>
      <w:spacing w:after="100"/>
      <w:ind w:left="200"/>
    </w:pPr>
  </w:style>
  <w:style w:type="table" w:styleId="TableGrid">
    <w:name w:val="Table Grid"/>
    <w:basedOn w:val="TableNormal"/>
    <w:uiPriority w:val="39"/>
    <w:rsid w:val="00A81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3E4DCE"/>
    <w:pPr>
      <w:suppressAutoHyphens/>
    </w:pPr>
    <w:rPr>
      <w:rFonts w:ascii="Courier New" w:eastAsia="Times New Roman" w:hAnsi="Courier New" w:cs="Courier New"/>
      <w:szCs w:val="20"/>
      <w:lang w:eastAsia="ar-SA"/>
    </w:rPr>
  </w:style>
  <w:style w:type="character" w:customStyle="1" w:styleId="PlainTextChar">
    <w:name w:val="Plain Text Char"/>
    <w:basedOn w:val="DefaultParagraphFont"/>
    <w:link w:val="PlainText"/>
    <w:rsid w:val="003E4DCE"/>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5195">
      <w:bodyDiv w:val="1"/>
      <w:marLeft w:val="0"/>
      <w:marRight w:val="0"/>
      <w:marTop w:val="0"/>
      <w:marBottom w:val="0"/>
      <w:divBdr>
        <w:top w:val="none" w:sz="0" w:space="0" w:color="auto"/>
        <w:left w:val="none" w:sz="0" w:space="0" w:color="auto"/>
        <w:bottom w:val="none" w:sz="0" w:space="0" w:color="auto"/>
        <w:right w:val="none" w:sz="0" w:space="0" w:color="auto"/>
      </w:divBdr>
    </w:div>
    <w:div w:id="78406143">
      <w:bodyDiv w:val="1"/>
      <w:marLeft w:val="0"/>
      <w:marRight w:val="0"/>
      <w:marTop w:val="0"/>
      <w:marBottom w:val="0"/>
      <w:divBdr>
        <w:top w:val="none" w:sz="0" w:space="0" w:color="auto"/>
        <w:left w:val="none" w:sz="0" w:space="0" w:color="auto"/>
        <w:bottom w:val="none" w:sz="0" w:space="0" w:color="auto"/>
        <w:right w:val="none" w:sz="0" w:space="0" w:color="auto"/>
      </w:divBdr>
    </w:div>
    <w:div w:id="84153559">
      <w:bodyDiv w:val="1"/>
      <w:marLeft w:val="0"/>
      <w:marRight w:val="0"/>
      <w:marTop w:val="0"/>
      <w:marBottom w:val="0"/>
      <w:divBdr>
        <w:top w:val="none" w:sz="0" w:space="0" w:color="auto"/>
        <w:left w:val="none" w:sz="0" w:space="0" w:color="auto"/>
        <w:bottom w:val="none" w:sz="0" w:space="0" w:color="auto"/>
        <w:right w:val="none" w:sz="0" w:space="0" w:color="auto"/>
      </w:divBdr>
    </w:div>
    <w:div w:id="147093722">
      <w:bodyDiv w:val="1"/>
      <w:marLeft w:val="0"/>
      <w:marRight w:val="0"/>
      <w:marTop w:val="0"/>
      <w:marBottom w:val="0"/>
      <w:divBdr>
        <w:top w:val="none" w:sz="0" w:space="0" w:color="auto"/>
        <w:left w:val="none" w:sz="0" w:space="0" w:color="auto"/>
        <w:bottom w:val="none" w:sz="0" w:space="0" w:color="auto"/>
        <w:right w:val="none" w:sz="0" w:space="0" w:color="auto"/>
      </w:divBdr>
    </w:div>
    <w:div w:id="158741156">
      <w:bodyDiv w:val="1"/>
      <w:marLeft w:val="0"/>
      <w:marRight w:val="0"/>
      <w:marTop w:val="0"/>
      <w:marBottom w:val="0"/>
      <w:divBdr>
        <w:top w:val="none" w:sz="0" w:space="0" w:color="auto"/>
        <w:left w:val="none" w:sz="0" w:space="0" w:color="auto"/>
        <w:bottom w:val="none" w:sz="0" w:space="0" w:color="auto"/>
        <w:right w:val="none" w:sz="0" w:space="0" w:color="auto"/>
      </w:divBdr>
    </w:div>
    <w:div w:id="243689463">
      <w:bodyDiv w:val="1"/>
      <w:marLeft w:val="0"/>
      <w:marRight w:val="0"/>
      <w:marTop w:val="0"/>
      <w:marBottom w:val="0"/>
      <w:divBdr>
        <w:top w:val="none" w:sz="0" w:space="0" w:color="auto"/>
        <w:left w:val="none" w:sz="0" w:space="0" w:color="auto"/>
        <w:bottom w:val="none" w:sz="0" w:space="0" w:color="auto"/>
        <w:right w:val="none" w:sz="0" w:space="0" w:color="auto"/>
      </w:divBdr>
    </w:div>
    <w:div w:id="250041332">
      <w:bodyDiv w:val="1"/>
      <w:marLeft w:val="0"/>
      <w:marRight w:val="0"/>
      <w:marTop w:val="0"/>
      <w:marBottom w:val="0"/>
      <w:divBdr>
        <w:top w:val="none" w:sz="0" w:space="0" w:color="auto"/>
        <w:left w:val="none" w:sz="0" w:space="0" w:color="auto"/>
        <w:bottom w:val="none" w:sz="0" w:space="0" w:color="auto"/>
        <w:right w:val="none" w:sz="0" w:space="0" w:color="auto"/>
      </w:divBdr>
    </w:div>
    <w:div w:id="313726024">
      <w:bodyDiv w:val="1"/>
      <w:marLeft w:val="0"/>
      <w:marRight w:val="0"/>
      <w:marTop w:val="0"/>
      <w:marBottom w:val="0"/>
      <w:divBdr>
        <w:top w:val="none" w:sz="0" w:space="0" w:color="auto"/>
        <w:left w:val="none" w:sz="0" w:space="0" w:color="auto"/>
        <w:bottom w:val="none" w:sz="0" w:space="0" w:color="auto"/>
        <w:right w:val="none" w:sz="0" w:space="0" w:color="auto"/>
      </w:divBdr>
    </w:div>
    <w:div w:id="320814743">
      <w:bodyDiv w:val="1"/>
      <w:marLeft w:val="0"/>
      <w:marRight w:val="0"/>
      <w:marTop w:val="0"/>
      <w:marBottom w:val="0"/>
      <w:divBdr>
        <w:top w:val="none" w:sz="0" w:space="0" w:color="auto"/>
        <w:left w:val="none" w:sz="0" w:space="0" w:color="auto"/>
        <w:bottom w:val="none" w:sz="0" w:space="0" w:color="auto"/>
        <w:right w:val="none" w:sz="0" w:space="0" w:color="auto"/>
      </w:divBdr>
    </w:div>
    <w:div w:id="356275726">
      <w:bodyDiv w:val="1"/>
      <w:marLeft w:val="0"/>
      <w:marRight w:val="0"/>
      <w:marTop w:val="0"/>
      <w:marBottom w:val="0"/>
      <w:divBdr>
        <w:top w:val="none" w:sz="0" w:space="0" w:color="auto"/>
        <w:left w:val="none" w:sz="0" w:space="0" w:color="auto"/>
        <w:bottom w:val="none" w:sz="0" w:space="0" w:color="auto"/>
        <w:right w:val="none" w:sz="0" w:space="0" w:color="auto"/>
      </w:divBdr>
    </w:div>
    <w:div w:id="465706018">
      <w:bodyDiv w:val="1"/>
      <w:marLeft w:val="0"/>
      <w:marRight w:val="0"/>
      <w:marTop w:val="0"/>
      <w:marBottom w:val="0"/>
      <w:divBdr>
        <w:top w:val="none" w:sz="0" w:space="0" w:color="auto"/>
        <w:left w:val="none" w:sz="0" w:space="0" w:color="auto"/>
        <w:bottom w:val="none" w:sz="0" w:space="0" w:color="auto"/>
        <w:right w:val="none" w:sz="0" w:space="0" w:color="auto"/>
      </w:divBdr>
    </w:div>
    <w:div w:id="615648523">
      <w:bodyDiv w:val="1"/>
      <w:marLeft w:val="0"/>
      <w:marRight w:val="0"/>
      <w:marTop w:val="0"/>
      <w:marBottom w:val="0"/>
      <w:divBdr>
        <w:top w:val="none" w:sz="0" w:space="0" w:color="auto"/>
        <w:left w:val="none" w:sz="0" w:space="0" w:color="auto"/>
        <w:bottom w:val="none" w:sz="0" w:space="0" w:color="auto"/>
        <w:right w:val="none" w:sz="0" w:space="0" w:color="auto"/>
      </w:divBdr>
    </w:div>
    <w:div w:id="779376066">
      <w:bodyDiv w:val="1"/>
      <w:marLeft w:val="0"/>
      <w:marRight w:val="0"/>
      <w:marTop w:val="0"/>
      <w:marBottom w:val="0"/>
      <w:divBdr>
        <w:top w:val="none" w:sz="0" w:space="0" w:color="auto"/>
        <w:left w:val="none" w:sz="0" w:space="0" w:color="auto"/>
        <w:bottom w:val="none" w:sz="0" w:space="0" w:color="auto"/>
        <w:right w:val="none" w:sz="0" w:space="0" w:color="auto"/>
      </w:divBdr>
    </w:div>
    <w:div w:id="837425630">
      <w:bodyDiv w:val="1"/>
      <w:marLeft w:val="0"/>
      <w:marRight w:val="0"/>
      <w:marTop w:val="0"/>
      <w:marBottom w:val="0"/>
      <w:divBdr>
        <w:top w:val="none" w:sz="0" w:space="0" w:color="auto"/>
        <w:left w:val="none" w:sz="0" w:space="0" w:color="auto"/>
        <w:bottom w:val="none" w:sz="0" w:space="0" w:color="auto"/>
        <w:right w:val="none" w:sz="0" w:space="0" w:color="auto"/>
      </w:divBdr>
    </w:div>
    <w:div w:id="885025634">
      <w:bodyDiv w:val="1"/>
      <w:marLeft w:val="0"/>
      <w:marRight w:val="0"/>
      <w:marTop w:val="0"/>
      <w:marBottom w:val="0"/>
      <w:divBdr>
        <w:top w:val="none" w:sz="0" w:space="0" w:color="auto"/>
        <w:left w:val="none" w:sz="0" w:space="0" w:color="auto"/>
        <w:bottom w:val="none" w:sz="0" w:space="0" w:color="auto"/>
        <w:right w:val="none" w:sz="0" w:space="0" w:color="auto"/>
      </w:divBdr>
    </w:div>
    <w:div w:id="967584622">
      <w:bodyDiv w:val="1"/>
      <w:marLeft w:val="0"/>
      <w:marRight w:val="0"/>
      <w:marTop w:val="0"/>
      <w:marBottom w:val="0"/>
      <w:divBdr>
        <w:top w:val="none" w:sz="0" w:space="0" w:color="auto"/>
        <w:left w:val="none" w:sz="0" w:space="0" w:color="auto"/>
        <w:bottom w:val="none" w:sz="0" w:space="0" w:color="auto"/>
        <w:right w:val="none" w:sz="0" w:space="0" w:color="auto"/>
      </w:divBdr>
    </w:div>
    <w:div w:id="1266233285">
      <w:bodyDiv w:val="1"/>
      <w:marLeft w:val="0"/>
      <w:marRight w:val="0"/>
      <w:marTop w:val="0"/>
      <w:marBottom w:val="0"/>
      <w:divBdr>
        <w:top w:val="none" w:sz="0" w:space="0" w:color="auto"/>
        <w:left w:val="none" w:sz="0" w:space="0" w:color="auto"/>
        <w:bottom w:val="none" w:sz="0" w:space="0" w:color="auto"/>
        <w:right w:val="none" w:sz="0" w:space="0" w:color="auto"/>
      </w:divBdr>
    </w:div>
    <w:div w:id="1344362385">
      <w:bodyDiv w:val="1"/>
      <w:marLeft w:val="0"/>
      <w:marRight w:val="0"/>
      <w:marTop w:val="0"/>
      <w:marBottom w:val="0"/>
      <w:divBdr>
        <w:top w:val="none" w:sz="0" w:space="0" w:color="auto"/>
        <w:left w:val="none" w:sz="0" w:space="0" w:color="auto"/>
        <w:bottom w:val="none" w:sz="0" w:space="0" w:color="auto"/>
        <w:right w:val="none" w:sz="0" w:space="0" w:color="auto"/>
      </w:divBdr>
    </w:div>
    <w:div w:id="1347899588">
      <w:bodyDiv w:val="1"/>
      <w:marLeft w:val="0"/>
      <w:marRight w:val="0"/>
      <w:marTop w:val="0"/>
      <w:marBottom w:val="0"/>
      <w:divBdr>
        <w:top w:val="none" w:sz="0" w:space="0" w:color="auto"/>
        <w:left w:val="none" w:sz="0" w:space="0" w:color="auto"/>
        <w:bottom w:val="none" w:sz="0" w:space="0" w:color="auto"/>
        <w:right w:val="none" w:sz="0" w:space="0" w:color="auto"/>
      </w:divBdr>
    </w:div>
    <w:div w:id="1663197504">
      <w:bodyDiv w:val="1"/>
      <w:marLeft w:val="0"/>
      <w:marRight w:val="0"/>
      <w:marTop w:val="0"/>
      <w:marBottom w:val="0"/>
      <w:divBdr>
        <w:top w:val="none" w:sz="0" w:space="0" w:color="auto"/>
        <w:left w:val="none" w:sz="0" w:space="0" w:color="auto"/>
        <w:bottom w:val="none" w:sz="0" w:space="0" w:color="auto"/>
        <w:right w:val="none" w:sz="0" w:space="0" w:color="auto"/>
      </w:divBdr>
    </w:div>
    <w:div w:id="1724524616">
      <w:bodyDiv w:val="1"/>
      <w:marLeft w:val="0"/>
      <w:marRight w:val="0"/>
      <w:marTop w:val="0"/>
      <w:marBottom w:val="0"/>
      <w:divBdr>
        <w:top w:val="none" w:sz="0" w:space="0" w:color="auto"/>
        <w:left w:val="none" w:sz="0" w:space="0" w:color="auto"/>
        <w:bottom w:val="none" w:sz="0" w:space="0" w:color="auto"/>
        <w:right w:val="none" w:sz="0" w:space="0" w:color="auto"/>
      </w:divBdr>
    </w:div>
    <w:div w:id="1771008537">
      <w:bodyDiv w:val="1"/>
      <w:marLeft w:val="0"/>
      <w:marRight w:val="0"/>
      <w:marTop w:val="0"/>
      <w:marBottom w:val="0"/>
      <w:divBdr>
        <w:top w:val="none" w:sz="0" w:space="0" w:color="auto"/>
        <w:left w:val="none" w:sz="0" w:space="0" w:color="auto"/>
        <w:bottom w:val="none" w:sz="0" w:space="0" w:color="auto"/>
        <w:right w:val="none" w:sz="0" w:space="0" w:color="auto"/>
      </w:divBdr>
    </w:div>
    <w:div w:id="1893299201">
      <w:bodyDiv w:val="1"/>
      <w:marLeft w:val="0"/>
      <w:marRight w:val="0"/>
      <w:marTop w:val="0"/>
      <w:marBottom w:val="0"/>
      <w:divBdr>
        <w:top w:val="none" w:sz="0" w:space="0" w:color="auto"/>
        <w:left w:val="none" w:sz="0" w:space="0" w:color="auto"/>
        <w:bottom w:val="none" w:sz="0" w:space="0" w:color="auto"/>
        <w:right w:val="none" w:sz="0" w:space="0" w:color="auto"/>
      </w:divBdr>
    </w:div>
    <w:div w:id="1907719242">
      <w:bodyDiv w:val="1"/>
      <w:marLeft w:val="0"/>
      <w:marRight w:val="0"/>
      <w:marTop w:val="0"/>
      <w:marBottom w:val="0"/>
      <w:divBdr>
        <w:top w:val="none" w:sz="0" w:space="0" w:color="auto"/>
        <w:left w:val="none" w:sz="0" w:space="0" w:color="auto"/>
        <w:bottom w:val="none" w:sz="0" w:space="0" w:color="auto"/>
        <w:right w:val="none" w:sz="0" w:space="0" w:color="auto"/>
      </w:divBdr>
    </w:div>
    <w:div w:id="1930845047">
      <w:bodyDiv w:val="1"/>
      <w:marLeft w:val="0"/>
      <w:marRight w:val="0"/>
      <w:marTop w:val="0"/>
      <w:marBottom w:val="0"/>
      <w:divBdr>
        <w:top w:val="none" w:sz="0" w:space="0" w:color="auto"/>
        <w:left w:val="none" w:sz="0" w:space="0" w:color="auto"/>
        <w:bottom w:val="none" w:sz="0" w:space="0" w:color="auto"/>
        <w:right w:val="none" w:sz="0" w:space="0" w:color="auto"/>
      </w:divBdr>
    </w:div>
    <w:div w:id="1947343842">
      <w:bodyDiv w:val="1"/>
      <w:marLeft w:val="0"/>
      <w:marRight w:val="0"/>
      <w:marTop w:val="0"/>
      <w:marBottom w:val="0"/>
      <w:divBdr>
        <w:top w:val="none" w:sz="0" w:space="0" w:color="auto"/>
        <w:left w:val="none" w:sz="0" w:space="0" w:color="auto"/>
        <w:bottom w:val="none" w:sz="0" w:space="0" w:color="auto"/>
        <w:right w:val="none" w:sz="0" w:space="0" w:color="auto"/>
      </w:divBdr>
    </w:div>
    <w:div w:id="1978335628">
      <w:bodyDiv w:val="1"/>
      <w:marLeft w:val="0"/>
      <w:marRight w:val="0"/>
      <w:marTop w:val="0"/>
      <w:marBottom w:val="0"/>
      <w:divBdr>
        <w:top w:val="none" w:sz="0" w:space="0" w:color="auto"/>
        <w:left w:val="none" w:sz="0" w:space="0" w:color="auto"/>
        <w:bottom w:val="none" w:sz="0" w:space="0" w:color="auto"/>
        <w:right w:val="none" w:sz="0" w:space="0" w:color="auto"/>
      </w:divBdr>
    </w:div>
    <w:div w:id="210129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awksbasketball.com.a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eferees@hawksbasketball.com.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e@hawksbasketball.com.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nette@hawksbasketball.com.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enny@hawksbasketball.com.a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4DDDD-E7B4-4DC5-8381-EF014CB1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5477</Words>
  <Characters>31225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Farnell</dc:creator>
  <cp:keywords/>
  <dc:description/>
  <cp:lastModifiedBy>Luke McLaughlan</cp:lastModifiedBy>
  <cp:revision>27</cp:revision>
  <cp:lastPrinted>2025-03-14T04:06:00Z</cp:lastPrinted>
  <dcterms:created xsi:type="dcterms:W3CDTF">2025-03-21T12:10:00Z</dcterms:created>
  <dcterms:modified xsi:type="dcterms:W3CDTF">2025-08-29T02:19:00Z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8f1db599f5588d4de640cec19075a184514de6e1bca5cba9b9324c4f089af1e9</vt:lpwstr>
  </property>
</Properties>
</file>